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D2E7C" w14:textId="77777777" w:rsidR="00CA13DE" w:rsidRPr="00E23072" w:rsidRDefault="00CA13DE" w:rsidP="00E23072">
      <w:pPr>
        <w:jc w:val="center"/>
        <w:rPr>
          <w:b/>
          <w:sz w:val="28"/>
          <w:szCs w:val="28"/>
          <w:u w:val="single"/>
        </w:rPr>
      </w:pPr>
      <w:r w:rsidRPr="00E23072">
        <w:rPr>
          <w:b/>
          <w:sz w:val="28"/>
          <w:szCs w:val="28"/>
          <w:u w:val="single"/>
        </w:rPr>
        <w:t>Personal Curriculum</w:t>
      </w:r>
      <w:r w:rsidR="00E23072" w:rsidRPr="00E23072">
        <w:rPr>
          <w:b/>
          <w:sz w:val="28"/>
          <w:szCs w:val="28"/>
          <w:u w:val="single"/>
        </w:rPr>
        <w:t xml:space="preserve"> at Mason High School</w:t>
      </w:r>
    </w:p>
    <w:p w14:paraId="222D1587" w14:textId="77777777" w:rsidR="00E23072" w:rsidRPr="002D5DF0" w:rsidRDefault="00E23072" w:rsidP="00CA13DE">
      <w:pPr>
        <w:rPr>
          <w:sz w:val="24"/>
          <w:szCs w:val="24"/>
        </w:rPr>
      </w:pPr>
      <w:r w:rsidRPr="002D5DF0">
        <w:rPr>
          <w:sz w:val="24"/>
          <w:szCs w:val="24"/>
        </w:rPr>
        <w:t xml:space="preserve">The State of Michigan has established specific curricular / graduation requirements that are required of all students through the Michigan Merit Curriculum (MMC).  In addition, Mason High School also has specific graduation requirements that exceed the State of Michigan requirements.  </w:t>
      </w:r>
    </w:p>
    <w:p w14:paraId="369FA4A6" w14:textId="77777777" w:rsidR="00E23072" w:rsidRPr="002D5DF0" w:rsidRDefault="00E23072" w:rsidP="00CA13DE">
      <w:pPr>
        <w:rPr>
          <w:sz w:val="24"/>
          <w:szCs w:val="24"/>
        </w:rPr>
      </w:pPr>
      <w:r w:rsidRPr="002D5DF0">
        <w:rPr>
          <w:sz w:val="24"/>
          <w:szCs w:val="24"/>
        </w:rPr>
        <w:t>While it is expected that all students will meet these expectations, the State of Michigan has created a process call</w:t>
      </w:r>
      <w:r w:rsidR="00AB409D">
        <w:rPr>
          <w:sz w:val="24"/>
          <w:szCs w:val="24"/>
        </w:rPr>
        <w:t>ed</w:t>
      </w:r>
      <w:r w:rsidRPr="002D5DF0">
        <w:rPr>
          <w:sz w:val="24"/>
          <w:szCs w:val="24"/>
        </w:rPr>
        <w:t xml:space="preserve"> the Personal Curriculum (PC) which allows students the opportunity </w:t>
      </w:r>
      <w:r w:rsidR="00CA13DE" w:rsidRPr="002D5DF0">
        <w:rPr>
          <w:sz w:val="24"/>
          <w:szCs w:val="24"/>
        </w:rPr>
        <w:t>to modify specific credit requirements and/or content expectations based on the individual learning needs of a student. It is designed to serve students who want to accel</w:t>
      </w:r>
      <w:r w:rsidRPr="002D5DF0">
        <w:rPr>
          <w:sz w:val="24"/>
          <w:szCs w:val="24"/>
        </w:rPr>
        <w:t xml:space="preserve">erate or go beyond the MMC </w:t>
      </w:r>
      <w:r w:rsidR="00CA13DE" w:rsidRPr="002D5DF0">
        <w:rPr>
          <w:sz w:val="24"/>
          <w:szCs w:val="24"/>
        </w:rPr>
        <w:t xml:space="preserve">requirements and students who need to individualize learning requirements to meet the MMC requirements. </w:t>
      </w:r>
    </w:p>
    <w:p w14:paraId="257C4E85" w14:textId="77777777" w:rsidR="00926790" w:rsidRPr="002D5DF0" w:rsidRDefault="00E23072" w:rsidP="00CA13DE">
      <w:pPr>
        <w:rPr>
          <w:sz w:val="24"/>
          <w:szCs w:val="24"/>
        </w:rPr>
      </w:pPr>
      <w:r w:rsidRPr="002D5DF0">
        <w:rPr>
          <w:sz w:val="24"/>
          <w:szCs w:val="24"/>
        </w:rPr>
        <w:lastRenderedPageBreak/>
        <w:t>Listed below is the process if you have an interest in exploring a Personal Curriculum.</w:t>
      </w:r>
      <w:r w:rsidR="00CA13DE" w:rsidRPr="002D5DF0">
        <w:rPr>
          <w:sz w:val="24"/>
          <w:szCs w:val="24"/>
        </w:rPr>
        <w:cr/>
      </w:r>
    </w:p>
    <w:p w14:paraId="2CDD1278" w14:textId="77777777" w:rsidR="00CA13DE" w:rsidRPr="002D5DF0" w:rsidRDefault="002D5DF0" w:rsidP="002D5DF0">
      <w:pPr>
        <w:jc w:val="center"/>
        <w:rPr>
          <w:b/>
          <w:sz w:val="28"/>
          <w:szCs w:val="28"/>
          <w:u w:val="single"/>
        </w:rPr>
      </w:pPr>
      <w:r w:rsidRPr="002D5DF0">
        <w:rPr>
          <w:b/>
          <w:sz w:val="28"/>
          <w:szCs w:val="28"/>
          <w:u w:val="single"/>
        </w:rPr>
        <w:t>Personal Curriculum</w:t>
      </w:r>
      <w:r w:rsidR="00CA13DE" w:rsidRPr="002D5DF0">
        <w:rPr>
          <w:b/>
          <w:sz w:val="28"/>
          <w:szCs w:val="28"/>
          <w:u w:val="single"/>
        </w:rPr>
        <w:t xml:space="preserve"> Process</w:t>
      </w:r>
    </w:p>
    <w:p w14:paraId="381A4A61" w14:textId="77777777" w:rsidR="00CA13DE" w:rsidRPr="002D5DF0" w:rsidRDefault="00CA13DE" w:rsidP="00CA13DE">
      <w:pPr>
        <w:rPr>
          <w:sz w:val="24"/>
          <w:szCs w:val="24"/>
        </w:rPr>
      </w:pPr>
      <w:r w:rsidRPr="002D5DF0">
        <w:rPr>
          <w:sz w:val="24"/>
          <w:szCs w:val="24"/>
        </w:rPr>
        <w:t>• The parent, school personnel, student age 18 or older, or</w:t>
      </w:r>
      <w:r w:rsidR="002D5DF0">
        <w:rPr>
          <w:sz w:val="24"/>
          <w:szCs w:val="24"/>
        </w:rPr>
        <w:t xml:space="preserve"> emancipated </w:t>
      </w:r>
      <w:r w:rsidRPr="002D5DF0">
        <w:rPr>
          <w:sz w:val="24"/>
          <w:szCs w:val="24"/>
        </w:rPr>
        <w:t>student requests a PC</w:t>
      </w:r>
      <w:r w:rsidR="002D5DF0">
        <w:rPr>
          <w:sz w:val="24"/>
          <w:szCs w:val="24"/>
        </w:rPr>
        <w:t xml:space="preserve"> through school personnel (guidance counselor or case manager)</w:t>
      </w:r>
      <w:r w:rsidRPr="002D5DF0">
        <w:rPr>
          <w:sz w:val="24"/>
          <w:szCs w:val="24"/>
        </w:rPr>
        <w:t>.</w:t>
      </w:r>
    </w:p>
    <w:p w14:paraId="63A43B56" w14:textId="77777777" w:rsidR="00CA13DE" w:rsidRPr="002D5DF0" w:rsidRDefault="00CA13DE" w:rsidP="00CA13DE">
      <w:pPr>
        <w:rPr>
          <w:sz w:val="24"/>
          <w:szCs w:val="24"/>
        </w:rPr>
      </w:pPr>
      <w:r w:rsidRPr="002D5DF0">
        <w:rPr>
          <w:sz w:val="24"/>
          <w:szCs w:val="24"/>
        </w:rPr>
        <w:t>• The PC team meets (student, par</w:t>
      </w:r>
      <w:r w:rsidR="002D5DF0">
        <w:rPr>
          <w:sz w:val="24"/>
          <w:szCs w:val="24"/>
        </w:rPr>
        <w:t xml:space="preserve">ent, counselor or designee, and </w:t>
      </w:r>
      <w:r w:rsidRPr="002D5DF0">
        <w:rPr>
          <w:sz w:val="24"/>
          <w:szCs w:val="24"/>
        </w:rPr>
        <w:t xml:space="preserve">teacher(s) who currently teaches the </w:t>
      </w:r>
      <w:r w:rsidR="002D5DF0">
        <w:rPr>
          <w:sz w:val="24"/>
          <w:szCs w:val="24"/>
        </w:rPr>
        <w:t xml:space="preserve">student or has expertise in the </w:t>
      </w:r>
      <w:r w:rsidRPr="002D5DF0">
        <w:rPr>
          <w:sz w:val="24"/>
          <w:szCs w:val="24"/>
        </w:rPr>
        <w:t>content being modified). The PC te</w:t>
      </w:r>
      <w:r w:rsidR="002D5DF0">
        <w:rPr>
          <w:sz w:val="24"/>
          <w:szCs w:val="24"/>
        </w:rPr>
        <w:t>am reviews student information,</w:t>
      </w:r>
      <w:r w:rsidR="002D5DF0" w:rsidRPr="002D5DF0">
        <w:rPr>
          <w:sz w:val="24"/>
          <w:szCs w:val="24"/>
        </w:rPr>
        <w:t xml:space="preserve"> performance</w:t>
      </w:r>
      <w:r w:rsidRPr="002D5DF0">
        <w:rPr>
          <w:sz w:val="24"/>
          <w:szCs w:val="24"/>
        </w:rPr>
        <w:t xml:space="preserve"> data, and support</w:t>
      </w:r>
      <w:r w:rsidR="002D5DF0">
        <w:rPr>
          <w:sz w:val="24"/>
          <w:szCs w:val="24"/>
        </w:rPr>
        <w:t xml:space="preserve">s—including the EDP—and decides </w:t>
      </w:r>
      <w:r w:rsidRPr="002D5DF0">
        <w:rPr>
          <w:sz w:val="24"/>
          <w:szCs w:val="24"/>
        </w:rPr>
        <w:t xml:space="preserve">whether to recommend a PC. </w:t>
      </w:r>
      <w:r w:rsidR="002D5DF0">
        <w:rPr>
          <w:sz w:val="24"/>
          <w:szCs w:val="24"/>
        </w:rPr>
        <w:t xml:space="preserve">The PC team develops measurable </w:t>
      </w:r>
      <w:r w:rsidRPr="002D5DF0">
        <w:rPr>
          <w:sz w:val="24"/>
          <w:szCs w:val="24"/>
        </w:rPr>
        <w:t>performance goals for modificati</w:t>
      </w:r>
      <w:r w:rsidR="002D5DF0">
        <w:rPr>
          <w:sz w:val="24"/>
          <w:szCs w:val="24"/>
        </w:rPr>
        <w:t xml:space="preserve">ons and methods to evaluate the </w:t>
      </w:r>
      <w:r w:rsidRPr="002D5DF0">
        <w:rPr>
          <w:sz w:val="24"/>
          <w:szCs w:val="24"/>
        </w:rPr>
        <w:t>achievement of those goals.</w:t>
      </w:r>
    </w:p>
    <w:p w14:paraId="2E8532C0" w14:textId="77777777" w:rsidR="00CA13DE" w:rsidRPr="002D5DF0" w:rsidRDefault="00CA13DE" w:rsidP="00CA13DE">
      <w:pPr>
        <w:rPr>
          <w:sz w:val="24"/>
          <w:szCs w:val="24"/>
        </w:rPr>
      </w:pPr>
      <w:r w:rsidRPr="002D5DF0">
        <w:rPr>
          <w:sz w:val="24"/>
          <w:szCs w:val="24"/>
        </w:rPr>
        <w:lastRenderedPageBreak/>
        <w:t>• The PC team writes an agree</w:t>
      </w:r>
      <w:r w:rsidR="002D5DF0">
        <w:rPr>
          <w:sz w:val="24"/>
          <w:szCs w:val="24"/>
        </w:rPr>
        <w:t xml:space="preserve">ment and gets sign-off from the </w:t>
      </w:r>
      <w:r w:rsidRPr="002D5DF0">
        <w:rPr>
          <w:sz w:val="24"/>
          <w:szCs w:val="24"/>
        </w:rPr>
        <w:t>superintendent or chief executive and t</w:t>
      </w:r>
      <w:r w:rsidR="002D5DF0">
        <w:rPr>
          <w:sz w:val="24"/>
          <w:szCs w:val="24"/>
        </w:rPr>
        <w:t xml:space="preserve">he parent or legal guardian (or </w:t>
      </w:r>
      <w:r w:rsidRPr="002D5DF0">
        <w:rPr>
          <w:sz w:val="24"/>
          <w:szCs w:val="24"/>
        </w:rPr>
        <w:t>emancipated student).</w:t>
      </w:r>
    </w:p>
    <w:p w14:paraId="46F8C7CA" w14:textId="77777777" w:rsidR="00CA13DE" w:rsidRPr="002D5DF0" w:rsidRDefault="00CA13DE" w:rsidP="00CA13DE">
      <w:pPr>
        <w:rPr>
          <w:sz w:val="24"/>
          <w:szCs w:val="24"/>
        </w:rPr>
      </w:pPr>
      <w:r w:rsidRPr="002D5DF0">
        <w:rPr>
          <w:sz w:val="24"/>
          <w:szCs w:val="24"/>
        </w:rPr>
        <w:t>• The PC is implemented.</w:t>
      </w:r>
    </w:p>
    <w:p w14:paraId="400E620F" w14:textId="180226AF" w:rsidR="00CA13DE" w:rsidRPr="0075513C" w:rsidRDefault="00CA13DE" w:rsidP="00CA13DE">
      <w:pPr>
        <w:rPr>
          <w:sz w:val="24"/>
          <w:szCs w:val="24"/>
        </w:rPr>
      </w:pPr>
      <w:r w:rsidRPr="002D5DF0">
        <w:rPr>
          <w:sz w:val="24"/>
          <w:szCs w:val="24"/>
        </w:rPr>
        <w:t>• The parent or emancipated st</w:t>
      </w:r>
      <w:r w:rsidR="002D5DF0">
        <w:rPr>
          <w:sz w:val="24"/>
          <w:szCs w:val="24"/>
        </w:rPr>
        <w:t xml:space="preserve">udent monitors progress through </w:t>
      </w:r>
      <w:r w:rsidRPr="002D5DF0">
        <w:rPr>
          <w:sz w:val="24"/>
          <w:szCs w:val="24"/>
        </w:rPr>
        <w:t>quarterly communication with each teach</w:t>
      </w:r>
      <w:r w:rsidR="002D5DF0">
        <w:rPr>
          <w:sz w:val="24"/>
          <w:szCs w:val="24"/>
        </w:rPr>
        <w:t xml:space="preserve">er of modified content area. If </w:t>
      </w:r>
      <w:r w:rsidRPr="002D5DF0">
        <w:rPr>
          <w:sz w:val="24"/>
          <w:szCs w:val="24"/>
        </w:rPr>
        <w:t>revisions to the PC are needed, t</w:t>
      </w:r>
      <w:r w:rsidR="002D5DF0">
        <w:rPr>
          <w:sz w:val="24"/>
          <w:szCs w:val="24"/>
        </w:rPr>
        <w:t xml:space="preserve">he PC team reconvenes and makes </w:t>
      </w:r>
      <w:r w:rsidRPr="002D5DF0">
        <w:rPr>
          <w:sz w:val="24"/>
          <w:szCs w:val="24"/>
        </w:rPr>
        <w:t>revisions using the same process.</w:t>
      </w:r>
      <w:bookmarkStart w:id="0" w:name="_GoBack"/>
      <w:bookmarkEnd w:id="0"/>
    </w:p>
    <w:sectPr w:rsidR="00CA13DE" w:rsidRPr="0075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DE"/>
    <w:rsid w:val="002D5DF0"/>
    <w:rsid w:val="0075513C"/>
    <w:rsid w:val="00A47099"/>
    <w:rsid w:val="00AB409D"/>
    <w:rsid w:val="00CA13DE"/>
    <w:rsid w:val="00D96E61"/>
    <w:rsid w:val="00E2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340B"/>
  <w15:chartTrackingRefBased/>
  <w15:docId w15:val="{6A44F259-7C33-4E08-A543-78AA370E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E. Delbridge</dc:creator>
  <cp:keywords/>
  <dc:description/>
  <cp:lastModifiedBy>Lance E. Delbridge</cp:lastModifiedBy>
  <cp:revision>2</cp:revision>
  <dcterms:created xsi:type="dcterms:W3CDTF">2015-09-10T17:00:00Z</dcterms:created>
  <dcterms:modified xsi:type="dcterms:W3CDTF">2015-09-10T17:00:00Z</dcterms:modified>
</cp:coreProperties>
</file>