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C" w:rsidRDefault="00AD481C">
      <w:pPr>
        <w:pStyle w:val="Title"/>
      </w:pPr>
    </w:p>
    <w:p w:rsidR="00062923" w:rsidRDefault="00062923" w:rsidP="00E937E7">
      <w:pPr>
        <w:pStyle w:val="Title"/>
        <w:rPr>
          <w:sz w:val="22"/>
        </w:rPr>
      </w:pPr>
      <w:r>
        <w:rPr>
          <w:sz w:val="22"/>
        </w:rPr>
        <w:t>MATHEMATICS</w:t>
      </w:r>
    </w:p>
    <w:p w:rsidR="00E937E7" w:rsidRDefault="00E937E7" w:rsidP="00E937E7">
      <w:pPr>
        <w:pStyle w:val="Title"/>
        <w:rPr>
          <w:sz w:val="22"/>
        </w:rPr>
      </w:pPr>
    </w:p>
    <w:p w:rsidR="00E937E7" w:rsidRPr="00707B91" w:rsidRDefault="00707B91" w:rsidP="00707B91">
      <w:pPr>
        <w:numPr>
          <w:ilvl w:val="0"/>
          <w:numId w:val="18"/>
        </w:numPr>
        <w:rPr>
          <w:sz w:val="22"/>
        </w:rPr>
      </w:pPr>
      <w:r>
        <w:rPr>
          <w:sz w:val="22"/>
        </w:rPr>
        <w:t>Course descriptions that are shaded are not being offered.</w:t>
      </w:r>
    </w:p>
    <w:p w:rsidR="00062923" w:rsidRPr="00195BB8" w:rsidRDefault="00195BB8" w:rsidP="00E937E7">
      <w:pPr>
        <w:widowControl w:val="0"/>
        <w:numPr>
          <w:ilvl w:val="0"/>
          <w:numId w:val="18"/>
        </w:numPr>
        <w:tabs>
          <w:tab w:val="left" w:pos="720"/>
          <w:tab w:val="left" w:pos="4317"/>
          <w:tab w:val="left" w:pos="6132"/>
          <w:tab w:val="left" w:pos="6313"/>
          <w:tab w:val="left" w:pos="7380"/>
        </w:tabs>
        <w:spacing w:line="230" w:lineRule="atLeast"/>
        <w:rPr>
          <w:bCs/>
          <w:snapToGrid w:val="0"/>
          <w:color w:val="000000"/>
          <w:sz w:val="22"/>
        </w:rPr>
      </w:pPr>
      <w:r w:rsidRPr="00195BB8">
        <w:rPr>
          <w:bCs/>
          <w:snapToGrid w:val="0"/>
          <w:color w:val="000000"/>
          <w:sz w:val="22"/>
        </w:rPr>
        <w:t xml:space="preserve">Students </w:t>
      </w:r>
      <w:r w:rsidR="00062923" w:rsidRPr="00195BB8">
        <w:rPr>
          <w:bCs/>
          <w:snapToGrid w:val="0"/>
          <w:color w:val="000000"/>
          <w:sz w:val="22"/>
        </w:rPr>
        <w:t>are required to earn 4 credits of mathematics</w:t>
      </w:r>
      <w:r w:rsidRPr="00195BB8">
        <w:rPr>
          <w:bCs/>
          <w:snapToGrid w:val="0"/>
          <w:color w:val="000000"/>
          <w:sz w:val="22"/>
        </w:rPr>
        <w:t xml:space="preserve"> in the following areas:</w:t>
      </w:r>
    </w:p>
    <w:p w:rsidR="00062923" w:rsidRDefault="00062923">
      <w:pPr>
        <w:widowControl w:val="0"/>
        <w:numPr>
          <w:ilvl w:val="0"/>
          <w:numId w:val="13"/>
        </w:numPr>
        <w:tabs>
          <w:tab w:val="left" w:pos="720"/>
          <w:tab w:val="left" w:pos="4317"/>
          <w:tab w:val="left" w:pos="6132"/>
          <w:tab w:val="left" w:pos="6313"/>
          <w:tab w:val="left" w:pos="7380"/>
        </w:tabs>
        <w:spacing w:line="230" w:lineRule="atLeast"/>
        <w:rPr>
          <w:bCs/>
          <w:snapToGrid w:val="0"/>
          <w:color w:val="000000"/>
          <w:sz w:val="22"/>
        </w:rPr>
      </w:pPr>
      <w:r>
        <w:rPr>
          <w:bCs/>
          <w:snapToGrid w:val="0"/>
          <w:color w:val="000000"/>
          <w:sz w:val="22"/>
        </w:rPr>
        <w:t>1.5 credits in Algebra 1</w:t>
      </w:r>
    </w:p>
    <w:p w:rsidR="00062923" w:rsidRDefault="00062923">
      <w:pPr>
        <w:widowControl w:val="0"/>
        <w:numPr>
          <w:ilvl w:val="0"/>
          <w:numId w:val="13"/>
        </w:numPr>
        <w:tabs>
          <w:tab w:val="left" w:pos="720"/>
          <w:tab w:val="left" w:pos="4317"/>
          <w:tab w:val="left" w:pos="6132"/>
          <w:tab w:val="left" w:pos="6313"/>
          <w:tab w:val="left" w:pos="7380"/>
        </w:tabs>
        <w:spacing w:line="230" w:lineRule="atLeast"/>
        <w:rPr>
          <w:bCs/>
          <w:snapToGrid w:val="0"/>
          <w:color w:val="000000"/>
          <w:sz w:val="22"/>
        </w:rPr>
      </w:pPr>
      <w:r>
        <w:rPr>
          <w:bCs/>
          <w:snapToGrid w:val="0"/>
          <w:color w:val="000000"/>
          <w:sz w:val="22"/>
        </w:rPr>
        <w:t>1 credit of Geometry</w:t>
      </w:r>
    </w:p>
    <w:p w:rsidR="00062923" w:rsidRDefault="00062923">
      <w:pPr>
        <w:widowControl w:val="0"/>
        <w:numPr>
          <w:ilvl w:val="0"/>
          <w:numId w:val="13"/>
        </w:numPr>
        <w:tabs>
          <w:tab w:val="left" w:pos="720"/>
          <w:tab w:val="left" w:pos="4317"/>
          <w:tab w:val="left" w:pos="6132"/>
          <w:tab w:val="left" w:pos="6313"/>
          <w:tab w:val="left" w:pos="7380"/>
        </w:tabs>
        <w:spacing w:line="230" w:lineRule="atLeast"/>
        <w:rPr>
          <w:bCs/>
          <w:snapToGrid w:val="0"/>
          <w:color w:val="000000"/>
          <w:sz w:val="22"/>
        </w:rPr>
      </w:pPr>
      <w:r>
        <w:rPr>
          <w:bCs/>
          <w:snapToGrid w:val="0"/>
          <w:color w:val="000000"/>
          <w:sz w:val="22"/>
        </w:rPr>
        <w:t>.5</w:t>
      </w:r>
      <w:r w:rsidR="00EE1D5D">
        <w:rPr>
          <w:bCs/>
          <w:snapToGrid w:val="0"/>
          <w:color w:val="000000"/>
          <w:sz w:val="22"/>
        </w:rPr>
        <w:t xml:space="preserve"> </w:t>
      </w:r>
      <w:r>
        <w:rPr>
          <w:bCs/>
          <w:snapToGrid w:val="0"/>
          <w:color w:val="000000"/>
          <w:sz w:val="22"/>
        </w:rPr>
        <w:t>-1 credit of Algebra 2</w:t>
      </w:r>
    </w:p>
    <w:p w:rsidR="00062923" w:rsidRDefault="00EE1D5D">
      <w:pPr>
        <w:widowControl w:val="0"/>
        <w:numPr>
          <w:ilvl w:val="0"/>
          <w:numId w:val="13"/>
        </w:numPr>
        <w:tabs>
          <w:tab w:val="left" w:pos="720"/>
          <w:tab w:val="left" w:pos="4317"/>
          <w:tab w:val="left" w:pos="6132"/>
          <w:tab w:val="left" w:pos="6313"/>
          <w:tab w:val="left" w:pos="7380"/>
        </w:tabs>
        <w:spacing w:line="230" w:lineRule="atLeast"/>
        <w:rPr>
          <w:bCs/>
          <w:snapToGrid w:val="0"/>
          <w:color w:val="000000"/>
          <w:sz w:val="22"/>
        </w:rPr>
      </w:pPr>
      <w:r>
        <w:rPr>
          <w:bCs/>
          <w:snapToGrid w:val="0"/>
          <w:color w:val="000000"/>
          <w:sz w:val="22"/>
        </w:rPr>
        <w:t>.5 -</w:t>
      </w:r>
      <w:r w:rsidR="00062923">
        <w:rPr>
          <w:bCs/>
          <w:snapToGrid w:val="0"/>
          <w:color w:val="000000"/>
          <w:sz w:val="22"/>
        </w:rPr>
        <w:t xml:space="preserve">1 credit of a math </w:t>
      </w:r>
      <w:r w:rsidR="00157ED2">
        <w:rPr>
          <w:bCs/>
          <w:snapToGrid w:val="0"/>
          <w:color w:val="000000"/>
          <w:sz w:val="22"/>
        </w:rPr>
        <w:t xml:space="preserve">or math - </w:t>
      </w:r>
      <w:r w:rsidR="00062923">
        <w:rPr>
          <w:bCs/>
          <w:snapToGrid w:val="0"/>
          <w:color w:val="000000"/>
          <w:sz w:val="22"/>
        </w:rPr>
        <w:t>rel</w:t>
      </w:r>
      <w:r w:rsidR="0068762F">
        <w:rPr>
          <w:bCs/>
          <w:snapToGrid w:val="0"/>
          <w:color w:val="000000"/>
          <w:sz w:val="22"/>
        </w:rPr>
        <w:t>ated course in their senior year</w:t>
      </w:r>
    </w:p>
    <w:p w:rsidR="0068762F" w:rsidRDefault="00D1049C" w:rsidP="0068762F">
      <w:pPr>
        <w:widowControl w:val="0"/>
        <w:tabs>
          <w:tab w:val="left" w:pos="720"/>
          <w:tab w:val="left" w:pos="4317"/>
          <w:tab w:val="left" w:pos="6132"/>
          <w:tab w:val="left" w:pos="6313"/>
          <w:tab w:val="left" w:pos="7380"/>
        </w:tabs>
        <w:spacing w:line="230" w:lineRule="atLeast"/>
        <w:ind w:left="1440"/>
        <w:rPr>
          <w:bCs/>
          <w:snapToGrid w:val="0"/>
          <w:color w:val="000000"/>
          <w:sz w:val="22"/>
        </w:rPr>
      </w:pPr>
      <w:r>
        <w:rPr>
          <w:bCs/>
          <w:snapToGrid w:val="0"/>
          <w:color w:val="000000"/>
          <w:sz w:val="22"/>
        </w:rPr>
        <w:t xml:space="preserve">   </w:t>
      </w:r>
      <w:r w:rsidR="0068762F">
        <w:rPr>
          <w:bCs/>
          <w:snapToGrid w:val="0"/>
          <w:color w:val="000000"/>
          <w:sz w:val="22"/>
        </w:rPr>
        <w:t>(</w:t>
      </w:r>
      <w:r w:rsidR="00546544">
        <w:rPr>
          <w:bCs/>
          <w:snapToGrid w:val="0"/>
          <w:color w:val="000000"/>
          <w:sz w:val="22"/>
        </w:rPr>
        <w:t>Possible</w:t>
      </w:r>
      <w:r w:rsidR="0068762F">
        <w:rPr>
          <w:bCs/>
          <w:snapToGrid w:val="0"/>
          <w:color w:val="000000"/>
          <w:sz w:val="22"/>
        </w:rPr>
        <w:t xml:space="preserve"> courses</w:t>
      </w:r>
      <w:r w:rsidR="00D53CDF">
        <w:rPr>
          <w:bCs/>
          <w:snapToGrid w:val="0"/>
          <w:color w:val="000000"/>
          <w:sz w:val="22"/>
        </w:rPr>
        <w:t xml:space="preserve"> outside the math department</w:t>
      </w:r>
      <w:r w:rsidR="0068762F">
        <w:rPr>
          <w:bCs/>
          <w:snapToGrid w:val="0"/>
          <w:color w:val="000000"/>
          <w:sz w:val="22"/>
        </w:rPr>
        <w:t xml:space="preserve"> are:  </w:t>
      </w:r>
      <w:r w:rsidR="00A45766">
        <w:rPr>
          <w:bCs/>
          <w:snapToGrid w:val="0"/>
          <w:color w:val="000000"/>
          <w:sz w:val="22"/>
        </w:rPr>
        <w:t xml:space="preserve">Woods 1, Furniture Design &amp; </w:t>
      </w:r>
      <w:r w:rsidR="0010619F">
        <w:rPr>
          <w:bCs/>
          <w:snapToGrid w:val="0"/>
          <w:color w:val="000000"/>
          <w:sz w:val="22"/>
        </w:rPr>
        <w:t xml:space="preserve">Construction, Engineering, </w:t>
      </w:r>
      <w:r w:rsidR="00546544">
        <w:rPr>
          <w:bCs/>
          <w:snapToGrid w:val="0"/>
          <w:color w:val="000000"/>
          <w:sz w:val="22"/>
        </w:rPr>
        <w:t xml:space="preserve">Architectural Drawing, </w:t>
      </w:r>
      <w:r w:rsidR="0010619F">
        <w:rPr>
          <w:bCs/>
          <w:snapToGrid w:val="0"/>
          <w:color w:val="000000"/>
          <w:sz w:val="22"/>
        </w:rPr>
        <w:t xml:space="preserve">Accounting 1, Accounting 2, Personal Finance, </w:t>
      </w:r>
      <w:r w:rsidR="00157ED2">
        <w:rPr>
          <w:bCs/>
          <w:snapToGrid w:val="0"/>
          <w:color w:val="000000"/>
          <w:sz w:val="22"/>
        </w:rPr>
        <w:t xml:space="preserve"> Chemistry (if not used for Science credit), AP Chemistry ( if not used for Science credit), Physics (if not used for Science credit), AP Physics (if not used for Science credit) </w:t>
      </w:r>
      <w:r w:rsidR="0010619F">
        <w:rPr>
          <w:bCs/>
          <w:snapToGrid w:val="0"/>
          <w:color w:val="000000"/>
          <w:sz w:val="22"/>
        </w:rPr>
        <w:t>and enrollment in a CACC</w:t>
      </w:r>
      <w:r w:rsidR="00546544">
        <w:rPr>
          <w:bCs/>
          <w:snapToGrid w:val="0"/>
          <w:color w:val="000000"/>
          <w:sz w:val="22"/>
        </w:rPr>
        <w:t xml:space="preserve"> course.</w:t>
      </w:r>
      <w:r>
        <w:rPr>
          <w:bCs/>
          <w:snapToGrid w:val="0"/>
          <w:color w:val="000000"/>
          <w:sz w:val="22"/>
        </w:rPr>
        <w:t xml:space="preserve"> </w:t>
      </w:r>
    </w:p>
    <w:p w:rsidR="00062923" w:rsidRDefault="00062923">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E937E7" w:rsidRDefault="00E937E7">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Algebra 1</w:t>
      </w:r>
      <w:r>
        <w:rPr>
          <w:snapToGrid w:val="0"/>
          <w:color w:val="000000"/>
          <w:sz w:val="22"/>
        </w:rPr>
        <w:tab/>
        <w:t xml:space="preserve"> 3 trimesters       </w:t>
      </w:r>
      <w:r>
        <w:rPr>
          <w:snapToGrid w:val="0"/>
          <w:color w:val="000000"/>
          <w:sz w:val="22"/>
        </w:rPr>
        <w:tab/>
      </w:r>
      <w:r>
        <w:rPr>
          <w:snapToGrid w:val="0"/>
          <w:color w:val="000000"/>
          <w:sz w:val="22"/>
        </w:rPr>
        <w:tab/>
      </w:r>
      <w:r>
        <w:rPr>
          <w:snapToGrid w:val="0"/>
          <w:color w:val="000000"/>
          <w:sz w:val="22"/>
        </w:rPr>
        <w:tab/>
        <w:t>Grade Level:  9</w:t>
      </w:r>
      <w:r w:rsidR="0068762F">
        <w:rPr>
          <w:snapToGrid w:val="0"/>
          <w:color w:val="000000"/>
          <w:sz w:val="22"/>
        </w:rPr>
        <w:t>-1</w:t>
      </w:r>
      <w:r w:rsidR="00157ED2">
        <w:rPr>
          <w:snapToGrid w:val="0"/>
          <w:color w:val="000000"/>
          <w:sz w:val="22"/>
        </w:rPr>
        <w:t>2</w:t>
      </w: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1101</w:t>
      </w:r>
      <w:r>
        <w:rPr>
          <w:snapToGrid w:val="0"/>
          <w:color w:val="000000"/>
          <w:sz w:val="22"/>
        </w:rPr>
        <w:tab/>
        <w:t xml:space="preserve">                             </w:t>
      </w:r>
      <w:r>
        <w:rPr>
          <w:snapToGrid w:val="0"/>
          <w:color w:val="000000"/>
          <w:sz w:val="22"/>
        </w:rPr>
        <w:tab/>
        <w:t xml:space="preserve">  </w:t>
      </w:r>
      <w:r>
        <w:rPr>
          <w:snapToGrid w:val="0"/>
          <w:color w:val="000000"/>
          <w:sz w:val="22"/>
        </w:rPr>
        <w:tab/>
      </w:r>
      <w:r>
        <w:rPr>
          <w:snapToGrid w:val="0"/>
          <w:color w:val="000000"/>
          <w:sz w:val="22"/>
        </w:rPr>
        <w:tab/>
        <w:t xml:space="preserve">Prerequisites:  </w:t>
      </w:r>
      <w:r w:rsidR="003C2574">
        <w:rPr>
          <w:snapToGrid w:val="0"/>
          <w:color w:val="000000"/>
          <w:sz w:val="22"/>
        </w:rPr>
        <w:t>None</w:t>
      </w: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 xml:space="preserve">            # 1102</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 xml:space="preserve">            # 1103</w:t>
      </w: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 xml:space="preserve">                                        </w:t>
      </w:r>
      <w:r>
        <w:rPr>
          <w:snapToGrid w:val="0"/>
          <w:color w:val="000000"/>
          <w:sz w:val="22"/>
        </w:rPr>
        <w:tab/>
      </w:r>
    </w:p>
    <w:p w:rsidR="00062923" w:rsidRDefault="00062923">
      <w:pPr>
        <w:pStyle w:val="BodyText"/>
      </w:pPr>
      <w:r>
        <w:t>Students will study number properties, linear functions, quadratic functions,</w:t>
      </w:r>
      <w:r w:rsidR="00494CBA">
        <w:t xml:space="preserve"> exponential functions, </w:t>
      </w:r>
      <w:r>
        <w:t xml:space="preserve">and bivariate data.      </w:t>
      </w:r>
    </w:p>
    <w:p w:rsidR="005F2EF6" w:rsidRDefault="005F2EF6">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062923" w:rsidRDefault="00062923" w:rsidP="00157ED2">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Algebra 2</w:t>
      </w:r>
      <w:r>
        <w:rPr>
          <w:snapToGrid w:val="0"/>
          <w:color w:val="000000"/>
          <w:sz w:val="22"/>
        </w:rPr>
        <w:tab/>
      </w:r>
      <w:r>
        <w:rPr>
          <w:snapToGrid w:val="0"/>
          <w:color w:val="000000"/>
          <w:sz w:val="22"/>
        </w:rPr>
        <w:tab/>
        <w:t xml:space="preserve">2 trimesters        </w:t>
      </w:r>
      <w:r>
        <w:rPr>
          <w:snapToGrid w:val="0"/>
          <w:color w:val="000000"/>
          <w:sz w:val="22"/>
        </w:rPr>
        <w:tab/>
      </w:r>
      <w:r>
        <w:rPr>
          <w:snapToGrid w:val="0"/>
          <w:color w:val="000000"/>
          <w:sz w:val="22"/>
        </w:rPr>
        <w:tab/>
      </w:r>
      <w:r>
        <w:rPr>
          <w:snapToGrid w:val="0"/>
          <w:color w:val="000000"/>
          <w:sz w:val="22"/>
        </w:rPr>
        <w:tab/>
        <w:t>Grade Level:  10 – 12</w:t>
      </w:r>
      <w:r w:rsidR="00157ED2">
        <w:rPr>
          <w:snapToGrid w:val="0"/>
          <w:color w:val="000000"/>
          <w:sz w:val="22"/>
        </w:rPr>
        <w:t>. 9</w:t>
      </w:r>
      <w:r w:rsidR="00157ED2">
        <w:rPr>
          <w:snapToGrid w:val="0"/>
          <w:color w:val="000000"/>
          <w:sz w:val="22"/>
          <w:vertAlign w:val="superscript"/>
        </w:rPr>
        <w:t xml:space="preserve">th </w:t>
      </w:r>
      <w:r w:rsidR="00157ED2">
        <w:rPr>
          <w:snapToGrid w:val="0"/>
          <w:color w:val="000000"/>
          <w:sz w:val="22"/>
        </w:rPr>
        <w:t xml:space="preserve">grade with </w:t>
      </w:r>
      <w:r w:rsidR="00157ED2">
        <w:rPr>
          <w:snapToGrid w:val="0"/>
          <w:color w:val="000000"/>
          <w:sz w:val="22"/>
        </w:rPr>
        <w:tab/>
      </w:r>
      <w:r w:rsidR="00157ED2">
        <w:rPr>
          <w:snapToGrid w:val="0"/>
          <w:color w:val="000000"/>
          <w:sz w:val="22"/>
        </w:rPr>
        <w:tab/>
      </w:r>
      <w:r w:rsidR="00157ED2">
        <w:rPr>
          <w:snapToGrid w:val="0"/>
          <w:color w:val="000000"/>
          <w:sz w:val="22"/>
        </w:rPr>
        <w:tab/>
      </w:r>
      <w:r w:rsidR="00157ED2">
        <w:rPr>
          <w:snapToGrid w:val="0"/>
          <w:color w:val="000000"/>
          <w:sz w:val="22"/>
        </w:rPr>
        <w:tab/>
      </w:r>
      <w:r w:rsidR="00157ED2">
        <w:rPr>
          <w:snapToGrid w:val="0"/>
          <w:color w:val="000000"/>
          <w:sz w:val="22"/>
        </w:rPr>
        <w:tab/>
      </w:r>
      <w:r w:rsidR="00157ED2">
        <w:rPr>
          <w:snapToGrid w:val="0"/>
          <w:color w:val="000000"/>
          <w:sz w:val="22"/>
        </w:rPr>
        <w:tab/>
        <w:t>teacher recommendation</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130</w:t>
      </w:r>
      <w:r w:rsidR="00494CBA">
        <w:rPr>
          <w:snapToGrid w:val="0"/>
          <w:color w:val="000000"/>
          <w:sz w:val="22"/>
        </w:rPr>
        <w:t>1</w:t>
      </w:r>
      <w:r w:rsidR="00494CBA">
        <w:rPr>
          <w:snapToGrid w:val="0"/>
          <w:color w:val="000000"/>
          <w:sz w:val="22"/>
        </w:rPr>
        <w:tab/>
      </w:r>
      <w:r w:rsidR="00494CBA">
        <w:rPr>
          <w:snapToGrid w:val="0"/>
          <w:color w:val="000000"/>
          <w:sz w:val="22"/>
        </w:rPr>
        <w:tab/>
      </w:r>
      <w:r w:rsidR="00494CBA">
        <w:rPr>
          <w:snapToGrid w:val="0"/>
          <w:color w:val="000000"/>
          <w:sz w:val="22"/>
        </w:rPr>
        <w:tab/>
      </w:r>
      <w:r w:rsidR="00494CBA">
        <w:rPr>
          <w:snapToGrid w:val="0"/>
          <w:color w:val="000000"/>
          <w:sz w:val="22"/>
        </w:rPr>
        <w:tab/>
      </w:r>
      <w:r w:rsidR="00494CBA">
        <w:rPr>
          <w:snapToGrid w:val="0"/>
          <w:color w:val="000000"/>
          <w:sz w:val="22"/>
        </w:rPr>
        <w:tab/>
        <w:t>Prerequisites: Geometry</w:t>
      </w:r>
      <w:r w:rsidR="004A21DF">
        <w:rPr>
          <w:snapToGrid w:val="0"/>
          <w:color w:val="000000"/>
          <w:sz w:val="22"/>
        </w:rPr>
        <w:t xml:space="preserve"> </w:t>
      </w:r>
    </w:p>
    <w:p w:rsidR="00062923" w:rsidRDefault="00062923" w:rsidP="0068762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           # 1302</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p>
    <w:p w:rsidR="008302C6" w:rsidRDefault="00062923" w:rsidP="008302C6">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t xml:space="preserve">   </w:t>
      </w:r>
      <w:r>
        <w:rPr>
          <w:snapToGrid w:val="0"/>
          <w:color w:val="000000"/>
          <w:sz w:val="22"/>
        </w:rPr>
        <w:tab/>
      </w:r>
      <w:r>
        <w:rPr>
          <w:snapToGrid w:val="0"/>
          <w:color w:val="000000"/>
          <w:sz w:val="22"/>
        </w:rPr>
        <w:tab/>
        <w:t xml:space="preserve">Recommendation:  </w:t>
      </w:r>
    </w:p>
    <w:p w:rsidR="00062923" w:rsidRDefault="008302C6" w:rsidP="008302C6">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r w:rsidR="00062923">
        <w:rPr>
          <w:snapToGrid w:val="0"/>
          <w:color w:val="000000"/>
          <w:sz w:val="22"/>
        </w:rPr>
        <w:t>C or better in</w:t>
      </w:r>
    </w:p>
    <w:p w:rsidR="00062923" w:rsidRDefault="0006292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r w:rsidR="008302C6">
        <w:rPr>
          <w:snapToGrid w:val="0"/>
          <w:color w:val="000000"/>
          <w:sz w:val="22"/>
        </w:rPr>
        <w:t>Algebra 1</w:t>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ab/>
      </w:r>
      <w:r>
        <w:rPr>
          <w:snapToGrid w:val="0"/>
          <w:color w:val="000000"/>
          <w:sz w:val="22"/>
        </w:rPr>
        <w:tab/>
      </w:r>
    </w:p>
    <w:p w:rsidR="00062923" w:rsidRDefault="0006292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Students will continue their study of Algebra by modeling situations and solving equations</w:t>
      </w:r>
      <w:r w:rsidR="002D2222">
        <w:rPr>
          <w:snapToGrid w:val="0"/>
          <w:color w:val="000000"/>
          <w:sz w:val="22"/>
        </w:rPr>
        <w:t xml:space="preserve"> and systems of </w:t>
      </w:r>
      <w:r>
        <w:rPr>
          <w:snapToGrid w:val="0"/>
          <w:color w:val="000000"/>
          <w:sz w:val="22"/>
        </w:rPr>
        <w:t>rational</w:t>
      </w:r>
      <w:r w:rsidR="002D2222">
        <w:rPr>
          <w:snapToGrid w:val="0"/>
          <w:color w:val="000000"/>
          <w:sz w:val="22"/>
        </w:rPr>
        <w:t xml:space="preserve">, exponential, quadratic, trigonometric, </w:t>
      </w:r>
      <w:r>
        <w:rPr>
          <w:snapToGrid w:val="0"/>
          <w:color w:val="000000"/>
          <w:sz w:val="22"/>
        </w:rPr>
        <w:t>and lo</w:t>
      </w:r>
      <w:r w:rsidR="002D2222">
        <w:rPr>
          <w:snapToGrid w:val="0"/>
          <w:color w:val="000000"/>
          <w:sz w:val="22"/>
        </w:rPr>
        <w:t xml:space="preserve">garithmic functions. </w:t>
      </w:r>
    </w:p>
    <w:p w:rsidR="00062923" w:rsidRDefault="00062923">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721ACB" w:rsidRDefault="00721ACB" w:rsidP="00721ACB">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Geometry</w:t>
      </w:r>
      <w:r>
        <w:rPr>
          <w:snapToGrid w:val="0"/>
          <w:color w:val="000000"/>
          <w:sz w:val="22"/>
        </w:rPr>
        <w:tab/>
      </w:r>
      <w:r>
        <w:rPr>
          <w:snapToGrid w:val="0"/>
          <w:color w:val="000000"/>
          <w:sz w:val="22"/>
        </w:rPr>
        <w:tab/>
        <w:t xml:space="preserve">2 trimesters         </w:t>
      </w:r>
      <w:r>
        <w:rPr>
          <w:snapToGrid w:val="0"/>
          <w:color w:val="000000"/>
          <w:sz w:val="22"/>
        </w:rPr>
        <w:tab/>
      </w:r>
      <w:r>
        <w:rPr>
          <w:snapToGrid w:val="0"/>
          <w:color w:val="000000"/>
          <w:sz w:val="22"/>
        </w:rPr>
        <w:tab/>
      </w:r>
      <w:r>
        <w:rPr>
          <w:snapToGrid w:val="0"/>
          <w:color w:val="000000"/>
          <w:sz w:val="22"/>
        </w:rPr>
        <w:tab/>
        <w:t>Grade Level:  9 – 12</w:t>
      </w:r>
    </w:p>
    <w:p w:rsidR="00721ACB" w:rsidRDefault="00721ACB" w:rsidP="003B74F3">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1201</w:t>
      </w:r>
      <w:r w:rsidR="00494CBA">
        <w:rPr>
          <w:snapToGrid w:val="0"/>
          <w:color w:val="000000"/>
          <w:sz w:val="22"/>
        </w:rPr>
        <w:tab/>
      </w:r>
      <w:r w:rsidR="00494CBA">
        <w:rPr>
          <w:snapToGrid w:val="0"/>
          <w:color w:val="000000"/>
          <w:sz w:val="22"/>
        </w:rPr>
        <w:tab/>
      </w:r>
      <w:r w:rsidR="00494CBA">
        <w:rPr>
          <w:snapToGrid w:val="0"/>
          <w:color w:val="000000"/>
          <w:sz w:val="22"/>
        </w:rPr>
        <w:tab/>
      </w:r>
      <w:r w:rsidR="00494CBA">
        <w:rPr>
          <w:snapToGrid w:val="0"/>
          <w:color w:val="000000"/>
          <w:sz w:val="22"/>
        </w:rPr>
        <w:tab/>
      </w:r>
      <w:r w:rsidR="00494CBA">
        <w:rPr>
          <w:snapToGrid w:val="0"/>
          <w:color w:val="000000"/>
          <w:sz w:val="22"/>
        </w:rPr>
        <w:tab/>
        <w:t>Prerequisites: Algebra 1</w:t>
      </w:r>
    </w:p>
    <w:p w:rsidR="00721ACB" w:rsidRDefault="00721ACB" w:rsidP="00494CBA">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            # 1202</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p>
    <w:p w:rsidR="003B74F3" w:rsidDel="003B74F3" w:rsidRDefault="00494CBA" w:rsidP="003B74F3">
      <w:pPr>
        <w:widowControl w:val="0"/>
        <w:tabs>
          <w:tab w:val="left" w:pos="4152"/>
          <w:tab w:val="left" w:pos="4317"/>
          <w:tab w:val="left" w:pos="6132"/>
          <w:tab w:val="left" w:pos="6313"/>
          <w:tab w:val="left" w:pos="7380"/>
        </w:tabs>
        <w:spacing w:line="230" w:lineRule="atLeast"/>
        <w:ind w:left="6132"/>
        <w:rPr>
          <w:snapToGrid w:val="0"/>
          <w:color w:val="000000"/>
          <w:sz w:val="22"/>
        </w:rPr>
      </w:pPr>
      <w:r>
        <w:rPr>
          <w:snapToGrid w:val="0"/>
          <w:color w:val="000000"/>
          <w:sz w:val="22"/>
        </w:rPr>
        <w:tab/>
      </w:r>
      <w:r>
        <w:rPr>
          <w:snapToGrid w:val="0"/>
          <w:color w:val="000000"/>
          <w:sz w:val="22"/>
        </w:rPr>
        <w:tab/>
      </w:r>
      <w:r w:rsidR="00721ACB">
        <w:rPr>
          <w:snapToGrid w:val="0"/>
          <w:color w:val="000000"/>
          <w:sz w:val="22"/>
        </w:rPr>
        <w:t xml:space="preserve">Recommendation:  </w:t>
      </w:r>
    </w:p>
    <w:p w:rsidR="00721ACB" w:rsidRDefault="0015718B" w:rsidP="003B74F3">
      <w:pPr>
        <w:widowControl w:val="0"/>
        <w:tabs>
          <w:tab w:val="left" w:pos="4152"/>
          <w:tab w:val="left" w:pos="4317"/>
          <w:tab w:val="left" w:pos="6132"/>
          <w:tab w:val="left" w:pos="6313"/>
          <w:tab w:val="left" w:pos="7380"/>
        </w:tabs>
        <w:spacing w:line="230" w:lineRule="atLeast"/>
        <w:ind w:left="6132"/>
        <w:rPr>
          <w:snapToGrid w:val="0"/>
          <w:color w:val="000000"/>
          <w:sz w:val="22"/>
        </w:rPr>
      </w:pPr>
      <w:r>
        <w:rPr>
          <w:snapToGrid w:val="0"/>
          <w:color w:val="000000"/>
          <w:sz w:val="22"/>
        </w:rPr>
        <w:tab/>
      </w:r>
      <w:r>
        <w:rPr>
          <w:snapToGrid w:val="0"/>
          <w:color w:val="000000"/>
          <w:sz w:val="22"/>
        </w:rPr>
        <w:tab/>
      </w:r>
      <w:r>
        <w:rPr>
          <w:snapToGrid w:val="0"/>
          <w:color w:val="000000"/>
          <w:sz w:val="22"/>
        </w:rPr>
        <w:tab/>
      </w:r>
      <w:r w:rsidR="00721ACB">
        <w:rPr>
          <w:snapToGrid w:val="0"/>
          <w:color w:val="000000"/>
          <w:sz w:val="22"/>
        </w:rPr>
        <w:t>C or better in</w:t>
      </w:r>
    </w:p>
    <w:p w:rsidR="00721ACB" w:rsidRDefault="00721ACB" w:rsidP="003B74F3">
      <w:pPr>
        <w:widowControl w:val="0"/>
        <w:tabs>
          <w:tab w:val="left" w:pos="4152"/>
          <w:tab w:val="left" w:pos="4317"/>
          <w:tab w:val="left" w:pos="6132"/>
          <w:tab w:val="left" w:pos="6313"/>
          <w:tab w:val="left" w:pos="7380"/>
        </w:tabs>
        <w:spacing w:line="230" w:lineRule="atLeast"/>
        <w:ind w:left="6132"/>
        <w:rPr>
          <w:snapToGrid w:val="0"/>
          <w:color w:val="000000"/>
          <w:sz w:val="22"/>
        </w:rPr>
      </w:pPr>
      <w:r>
        <w:rPr>
          <w:snapToGrid w:val="0"/>
          <w:color w:val="000000"/>
          <w:sz w:val="22"/>
        </w:rPr>
        <w:tab/>
      </w:r>
      <w:r>
        <w:rPr>
          <w:snapToGrid w:val="0"/>
          <w:color w:val="000000"/>
          <w:sz w:val="22"/>
        </w:rPr>
        <w:tab/>
        <w:t xml:space="preserve">  </w:t>
      </w:r>
      <w:r w:rsidR="0015718B">
        <w:rPr>
          <w:snapToGrid w:val="0"/>
          <w:color w:val="000000"/>
          <w:sz w:val="22"/>
        </w:rPr>
        <w:tab/>
      </w:r>
      <w:r>
        <w:rPr>
          <w:snapToGrid w:val="0"/>
          <w:color w:val="000000"/>
          <w:sz w:val="22"/>
        </w:rPr>
        <w:t xml:space="preserve">Algebra 1 </w:t>
      </w:r>
      <w:r>
        <w:rPr>
          <w:snapToGrid w:val="0"/>
          <w:color w:val="000000"/>
          <w:sz w:val="22"/>
        </w:rPr>
        <w:tab/>
      </w:r>
    </w:p>
    <w:p w:rsidR="00721ACB" w:rsidRDefault="00721ACB" w:rsidP="00721ACB">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ab/>
      </w:r>
      <w:r>
        <w:rPr>
          <w:snapToGrid w:val="0"/>
          <w:color w:val="000000"/>
          <w:sz w:val="22"/>
        </w:rPr>
        <w:tab/>
        <w:t xml:space="preserve">  </w:t>
      </w:r>
      <w:r>
        <w:rPr>
          <w:snapToGrid w:val="0"/>
          <w:color w:val="000000"/>
          <w:sz w:val="22"/>
        </w:rPr>
        <w:tab/>
      </w:r>
    </w:p>
    <w:p w:rsidR="00721ACB" w:rsidRDefault="00721ACB" w:rsidP="00721ACB">
      <w:pPr>
        <w:autoSpaceDE w:val="0"/>
        <w:autoSpaceDN w:val="0"/>
        <w:adjustRightInd w:val="0"/>
        <w:rPr>
          <w:sz w:val="22"/>
          <w:szCs w:val="22"/>
        </w:rPr>
      </w:pPr>
      <w:r>
        <w:rPr>
          <w:sz w:val="22"/>
          <w:szCs w:val="22"/>
        </w:rPr>
        <w:t>Students will study properties of and relationships between lines, polygons, and circles, as well as the effects of transformations on these geometric objects.  Logical reasoning (proofs) will be used to verify properties previously learned and to make new connections.</w:t>
      </w:r>
    </w:p>
    <w:p w:rsidR="000B3176" w:rsidRDefault="000B3176" w:rsidP="00721ACB">
      <w:pPr>
        <w:autoSpaceDE w:val="0"/>
        <w:autoSpaceDN w:val="0"/>
        <w:adjustRightInd w:val="0"/>
        <w:rPr>
          <w:sz w:val="22"/>
          <w:szCs w:val="22"/>
        </w:rPr>
      </w:pPr>
    </w:p>
    <w:p w:rsidR="000B3176" w:rsidRDefault="000B3176" w:rsidP="00721ACB">
      <w:pPr>
        <w:autoSpaceDE w:val="0"/>
        <w:autoSpaceDN w:val="0"/>
        <w:adjustRightInd w:val="0"/>
        <w:rPr>
          <w:sz w:val="22"/>
          <w:szCs w:val="22"/>
        </w:rPr>
      </w:pPr>
    </w:p>
    <w:p w:rsidR="00C83C50" w:rsidRDefault="00C83C50" w:rsidP="00721ACB">
      <w:pPr>
        <w:autoSpaceDE w:val="0"/>
        <w:autoSpaceDN w:val="0"/>
        <w:adjustRightInd w:val="0"/>
        <w:rPr>
          <w:sz w:val="22"/>
          <w:szCs w:val="22"/>
        </w:rPr>
      </w:pPr>
    </w:p>
    <w:p w:rsidR="00C83C50" w:rsidRDefault="00C83C50" w:rsidP="00721ACB">
      <w:pPr>
        <w:autoSpaceDE w:val="0"/>
        <w:autoSpaceDN w:val="0"/>
        <w:adjustRightInd w:val="0"/>
        <w:rPr>
          <w:sz w:val="22"/>
          <w:szCs w:val="22"/>
        </w:rPr>
      </w:pPr>
    </w:p>
    <w:p w:rsidR="00C83C50" w:rsidRDefault="00C83C50" w:rsidP="00721ACB">
      <w:pPr>
        <w:autoSpaceDE w:val="0"/>
        <w:autoSpaceDN w:val="0"/>
        <w:adjustRightInd w:val="0"/>
        <w:rPr>
          <w:sz w:val="22"/>
          <w:szCs w:val="22"/>
        </w:rPr>
      </w:pPr>
    </w:p>
    <w:p w:rsidR="00C83C50" w:rsidRDefault="00C83C50" w:rsidP="00721ACB">
      <w:pPr>
        <w:autoSpaceDE w:val="0"/>
        <w:autoSpaceDN w:val="0"/>
        <w:adjustRightInd w:val="0"/>
        <w:rPr>
          <w:sz w:val="22"/>
          <w:szCs w:val="22"/>
        </w:rPr>
      </w:pPr>
    </w:p>
    <w:p w:rsidR="00C83C50" w:rsidRDefault="00C83C50" w:rsidP="00721ACB">
      <w:pPr>
        <w:autoSpaceDE w:val="0"/>
        <w:autoSpaceDN w:val="0"/>
        <w:adjustRightInd w:val="0"/>
        <w:rPr>
          <w:sz w:val="22"/>
          <w:szCs w:val="22"/>
        </w:rPr>
      </w:pPr>
    </w:p>
    <w:p w:rsidR="00C83C50" w:rsidRDefault="00C83C50" w:rsidP="00721ACB">
      <w:pPr>
        <w:autoSpaceDE w:val="0"/>
        <w:autoSpaceDN w:val="0"/>
        <w:adjustRightInd w:val="0"/>
        <w:rPr>
          <w:sz w:val="22"/>
          <w:szCs w:val="22"/>
        </w:rPr>
      </w:pPr>
    </w:p>
    <w:p w:rsidR="00C83C50" w:rsidRDefault="00C83C50" w:rsidP="00721ACB">
      <w:pPr>
        <w:autoSpaceDE w:val="0"/>
        <w:autoSpaceDN w:val="0"/>
        <w:adjustRightInd w:val="0"/>
        <w:rPr>
          <w:sz w:val="22"/>
          <w:szCs w:val="22"/>
        </w:rPr>
      </w:pPr>
    </w:p>
    <w:p w:rsidR="00C83C50" w:rsidRDefault="00C83C50" w:rsidP="00721ACB">
      <w:pPr>
        <w:autoSpaceDE w:val="0"/>
        <w:autoSpaceDN w:val="0"/>
        <w:adjustRightInd w:val="0"/>
        <w:rPr>
          <w:sz w:val="22"/>
          <w:szCs w:val="22"/>
        </w:rPr>
      </w:pPr>
    </w:p>
    <w:p w:rsidR="00C83C50" w:rsidRPr="00C83C50" w:rsidRDefault="00C83C50" w:rsidP="00C83C50">
      <w:pPr>
        <w:autoSpaceDE w:val="0"/>
        <w:autoSpaceDN w:val="0"/>
        <w:adjustRightInd w:val="0"/>
        <w:jc w:val="center"/>
        <w:rPr>
          <w:b/>
          <w:sz w:val="24"/>
          <w:szCs w:val="24"/>
        </w:rPr>
      </w:pPr>
      <w:r>
        <w:rPr>
          <w:b/>
          <w:sz w:val="24"/>
          <w:szCs w:val="24"/>
        </w:rPr>
        <w:t>9</w:t>
      </w:r>
      <w:bookmarkStart w:id="0" w:name="_GoBack"/>
      <w:bookmarkEnd w:id="0"/>
    </w:p>
    <w:sectPr w:rsidR="00C83C50" w:rsidRPr="00C83C50" w:rsidSect="00094F48">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4EC" w:rsidRDefault="00A864EC">
      <w:r>
        <w:separator/>
      </w:r>
    </w:p>
  </w:endnote>
  <w:endnote w:type="continuationSeparator" w:id="0">
    <w:p w:rsidR="00A864EC" w:rsidRDefault="00A8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EC" w:rsidRDefault="00A864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4EC" w:rsidRDefault="00A864EC">
      <w:r>
        <w:separator/>
      </w:r>
    </w:p>
  </w:footnote>
  <w:footnote w:type="continuationSeparator" w:id="0">
    <w:p w:rsidR="00A864EC" w:rsidRDefault="00A86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6" w15:restartNumberingAfterBreak="0">
    <w:nsid w:val="1F803110"/>
    <w:multiLevelType w:val="hybridMultilevel"/>
    <w:tmpl w:val="6D54945C"/>
    <w:lvl w:ilvl="0" w:tplc="FA6CCA4C">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8"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9"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0"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1"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3"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9A6B13"/>
    <w:multiLevelType w:val="hybridMultilevel"/>
    <w:tmpl w:val="66E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6"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6"/>
  </w:num>
  <w:num w:numId="2">
    <w:abstractNumId w:val="4"/>
  </w:num>
  <w:num w:numId="3">
    <w:abstractNumId w:val="12"/>
  </w:num>
  <w:num w:numId="4">
    <w:abstractNumId w:val="7"/>
  </w:num>
  <w:num w:numId="5">
    <w:abstractNumId w:val="2"/>
  </w:num>
  <w:num w:numId="6">
    <w:abstractNumId w:val="5"/>
  </w:num>
  <w:num w:numId="7">
    <w:abstractNumId w:val="9"/>
  </w:num>
  <w:num w:numId="8">
    <w:abstractNumId w:val="10"/>
  </w:num>
  <w:num w:numId="9">
    <w:abstractNumId w:val="8"/>
  </w:num>
  <w:num w:numId="10">
    <w:abstractNumId w:val="0"/>
  </w:num>
  <w:num w:numId="11">
    <w:abstractNumId w:val="6"/>
  </w:num>
  <w:num w:numId="12">
    <w:abstractNumId w:val="1"/>
  </w:num>
  <w:num w:numId="13">
    <w:abstractNumId w:val="11"/>
  </w:num>
  <w:num w:numId="14">
    <w:abstractNumId w:val="3"/>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4838"/>
    <w:rsid w:val="00027214"/>
    <w:rsid w:val="000345D9"/>
    <w:rsid w:val="000346DF"/>
    <w:rsid w:val="00044471"/>
    <w:rsid w:val="0004467C"/>
    <w:rsid w:val="00055FF4"/>
    <w:rsid w:val="00062923"/>
    <w:rsid w:val="0006796A"/>
    <w:rsid w:val="00067D0D"/>
    <w:rsid w:val="000709B2"/>
    <w:rsid w:val="000777B7"/>
    <w:rsid w:val="00090410"/>
    <w:rsid w:val="00094F48"/>
    <w:rsid w:val="000B3176"/>
    <w:rsid w:val="000C644D"/>
    <w:rsid w:val="000C70E9"/>
    <w:rsid w:val="000D28BC"/>
    <w:rsid w:val="000D42B3"/>
    <w:rsid w:val="0010619F"/>
    <w:rsid w:val="001118D6"/>
    <w:rsid w:val="00112140"/>
    <w:rsid w:val="00152658"/>
    <w:rsid w:val="0015718B"/>
    <w:rsid w:val="00157ED2"/>
    <w:rsid w:val="00162DAA"/>
    <w:rsid w:val="0016706A"/>
    <w:rsid w:val="0017221E"/>
    <w:rsid w:val="001821F3"/>
    <w:rsid w:val="00193F24"/>
    <w:rsid w:val="00194162"/>
    <w:rsid w:val="001951C4"/>
    <w:rsid w:val="00195BB8"/>
    <w:rsid w:val="001A0061"/>
    <w:rsid w:val="001A4024"/>
    <w:rsid w:val="001C57E2"/>
    <w:rsid w:val="001D561B"/>
    <w:rsid w:val="001D760A"/>
    <w:rsid w:val="001E44D6"/>
    <w:rsid w:val="001F11EE"/>
    <w:rsid w:val="001F23AD"/>
    <w:rsid w:val="00201317"/>
    <w:rsid w:val="00222AE9"/>
    <w:rsid w:val="00226236"/>
    <w:rsid w:val="00230455"/>
    <w:rsid w:val="00234A6D"/>
    <w:rsid w:val="00245E14"/>
    <w:rsid w:val="002572CE"/>
    <w:rsid w:val="00287FEF"/>
    <w:rsid w:val="002A1839"/>
    <w:rsid w:val="002B1F83"/>
    <w:rsid w:val="002B2C8A"/>
    <w:rsid w:val="002B45E3"/>
    <w:rsid w:val="002C0F52"/>
    <w:rsid w:val="002C563B"/>
    <w:rsid w:val="002C6363"/>
    <w:rsid w:val="002D0A46"/>
    <w:rsid w:val="002D2222"/>
    <w:rsid w:val="002E2400"/>
    <w:rsid w:val="002F389E"/>
    <w:rsid w:val="002F6638"/>
    <w:rsid w:val="003000A2"/>
    <w:rsid w:val="00301360"/>
    <w:rsid w:val="003076DE"/>
    <w:rsid w:val="00313BF8"/>
    <w:rsid w:val="00341AC9"/>
    <w:rsid w:val="003638BE"/>
    <w:rsid w:val="00363F95"/>
    <w:rsid w:val="003644BD"/>
    <w:rsid w:val="003801AF"/>
    <w:rsid w:val="00384E48"/>
    <w:rsid w:val="00384F9E"/>
    <w:rsid w:val="0039011E"/>
    <w:rsid w:val="003926C7"/>
    <w:rsid w:val="003928FA"/>
    <w:rsid w:val="003A33B6"/>
    <w:rsid w:val="003A448B"/>
    <w:rsid w:val="003B6C22"/>
    <w:rsid w:val="003B74F3"/>
    <w:rsid w:val="003C0ED6"/>
    <w:rsid w:val="003C2574"/>
    <w:rsid w:val="003D21E8"/>
    <w:rsid w:val="003E2986"/>
    <w:rsid w:val="003E2A2F"/>
    <w:rsid w:val="003E2B0E"/>
    <w:rsid w:val="003E2D5D"/>
    <w:rsid w:val="003E2EB7"/>
    <w:rsid w:val="003E3C00"/>
    <w:rsid w:val="003F038A"/>
    <w:rsid w:val="003F130B"/>
    <w:rsid w:val="003F2E4E"/>
    <w:rsid w:val="0040091C"/>
    <w:rsid w:val="00406273"/>
    <w:rsid w:val="00415A57"/>
    <w:rsid w:val="004232FA"/>
    <w:rsid w:val="004237E9"/>
    <w:rsid w:val="00425CFA"/>
    <w:rsid w:val="004344B4"/>
    <w:rsid w:val="00441CBC"/>
    <w:rsid w:val="00441EC3"/>
    <w:rsid w:val="00446985"/>
    <w:rsid w:val="004528FA"/>
    <w:rsid w:val="004545F6"/>
    <w:rsid w:val="00475645"/>
    <w:rsid w:val="00482E04"/>
    <w:rsid w:val="0048714B"/>
    <w:rsid w:val="00494940"/>
    <w:rsid w:val="00494CBA"/>
    <w:rsid w:val="004A21DF"/>
    <w:rsid w:val="004B023B"/>
    <w:rsid w:val="004B0875"/>
    <w:rsid w:val="004C1461"/>
    <w:rsid w:val="004D02F9"/>
    <w:rsid w:val="004D3C65"/>
    <w:rsid w:val="004D69AE"/>
    <w:rsid w:val="004E609A"/>
    <w:rsid w:val="004F31B1"/>
    <w:rsid w:val="00503657"/>
    <w:rsid w:val="005131F8"/>
    <w:rsid w:val="00534440"/>
    <w:rsid w:val="00534948"/>
    <w:rsid w:val="00546544"/>
    <w:rsid w:val="00562E61"/>
    <w:rsid w:val="00563374"/>
    <w:rsid w:val="00571DFA"/>
    <w:rsid w:val="0058209E"/>
    <w:rsid w:val="00582318"/>
    <w:rsid w:val="005A22CD"/>
    <w:rsid w:val="005A36D5"/>
    <w:rsid w:val="005A4BF2"/>
    <w:rsid w:val="005A6273"/>
    <w:rsid w:val="005B07D0"/>
    <w:rsid w:val="005B3153"/>
    <w:rsid w:val="005B48A4"/>
    <w:rsid w:val="005C28DA"/>
    <w:rsid w:val="005C5A29"/>
    <w:rsid w:val="005D4B1E"/>
    <w:rsid w:val="005F2EF6"/>
    <w:rsid w:val="00601211"/>
    <w:rsid w:val="00623B20"/>
    <w:rsid w:val="00626042"/>
    <w:rsid w:val="00626D56"/>
    <w:rsid w:val="006320BC"/>
    <w:rsid w:val="0063280D"/>
    <w:rsid w:val="00647807"/>
    <w:rsid w:val="00665913"/>
    <w:rsid w:val="00667E01"/>
    <w:rsid w:val="0067791F"/>
    <w:rsid w:val="00680A15"/>
    <w:rsid w:val="0068762F"/>
    <w:rsid w:val="00695803"/>
    <w:rsid w:val="006A4C8F"/>
    <w:rsid w:val="006A639E"/>
    <w:rsid w:val="006B0AB9"/>
    <w:rsid w:val="006B4FF8"/>
    <w:rsid w:val="006C455C"/>
    <w:rsid w:val="006D6512"/>
    <w:rsid w:val="006D6A72"/>
    <w:rsid w:val="006E61A4"/>
    <w:rsid w:val="006F1022"/>
    <w:rsid w:val="006F1B45"/>
    <w:rsid w:val="006F6FA2"/>
    <w:rsid w:val="00700443"/>
    <w:rsid w:val="007059A2"/>
    <w:rsid w:val="00707B91"/>
    <w:rsid w:val="0071432F"/>
    <w:rsid w:val="00721ACB"/>
    <w:rsid w:val="007232FF"/>
    <w:rsid w:val="00741F34"/>
    <w:rsid w:val="00745156"/>
    <w:rsid w:val="007534B6"/>
    <w:rsid w:val="00753FD9"/>
    <w:rsid w:val="0075567F"/>
    <w:rsid w:val="00760D41"/>
    <w:rsid w:val="00763167"/>
    <w:rsid w:val="007704BA"/>
    <w:rsid w:val="007830B4"/>
    <w:rsid w:val="00784369"/>
    <w:rsid w:val="007868E8"/>
    <w:rsid w:val="007A46F8"/>
    <w:rsid w:val="007B50DF"/>
    <w:rsid w:val="007C5289"/>
    <w:rsid w:val="007D32CB"/>
    <w:rsid w:val="007E79E3"/>
    <w:rsid w:val="007F3A23"/>
    <w:rsid w:val="00802849"/>
    <w:rsid w:val="0081716D"/>
    <w:rsid w:val="00817BEC"/>
    <w:rsid w:val="0082361D"/>
    <w:rsid w:val="008302C6"/>
    <w:rsid w:val="00831E5F"/>
    <w:rsid w:val="008339F5"/>
    <w:rsid w:val="008347DC"/>
    <w:rsid w:val="00837CFB"/>
    <w:rsid w:val="008451D2"/>
    <w:rsid w:val="00845C71"/>
    <w:rsid w:val="00871797"/>
    <w:rsid w:val="008846C9"/>
    <w:rsid w:val="008924C4"/>
    <w:rsid w:val="008A0A9A"/>
    <w:rsid w:val="008A408F"/>
    <w:rsid w:val="008B477B"/>
    <w:rsid w:val="008B7F80"/>
    <w:rsid w:val="008C2975"/>
    <w:rsid w:val="008E533F"/>
    <w:rsid w:val="0090613A"/>
    <w:rsid w:val="009140FB"/>
    <w:rsid w:val="0092590F"/>
    <w:rsid w:val="00931476"/>
    <w:rsid w:val="009404EF"/>
    <w:rsid w:val="00944ED3"/>
    <w:rsid w:val="0095153D"/>
    <w:rsid w:val="00970D89"/>
    <w:rsid w:val="00971483"/>
    <w:rsid w:val="00982990"/>
    <w:rsid w:val="009A30D5"/>
    <w:rsid w:val="009A31E7"/>
    <w:rsid w:val="009B298F"/>
    <w:rsid w:val="009B3F4D"/>
    <w:rsid w:val="009C5BFE"/>
    <w:rsid w:val="009C734D"/>
    <w:rsid w:val="009D1C20"/>
    <w:rsid w:val="009D3F1C"/>
    <w:rsid w:val="009D7F55"/>
    <w:rsid w:val="009E4399"/>
    <w:rsid w:val="009E43D1"/>
    <w:rsid w:val="009E4E7E"/>
    <w:rsid w:val="009E528C"/>
    <w:rsid w:val="00A252CB"/>
    <w:rsid w:val="00A31CFA"/>
    <w:rsid w:val="00A35539"/>
    <w:rsid w:val="00A4110E"/>
    <w:rsid w:val="00A45766"/>
    <w:rsid w:val="00A627BA"/>
    <w:rsid w:val="00A630AE"/>
    <w:rsid w:val="00A7030B"/>
    <w:rsid w:val="00A864EC"/>
    <w:rsid w:val="00A97A56"/>
    <w:rsid w:val="00AB2A46"/>
    <w:rsid w:val="00AC0117"/>
    <w:rsid w:val="00AD481C"/>
    <w:rsid w:val="00AD6642"/>
    <w:rsid w:val="00AF1734"/>
    <w:rsid w:val="00B03ECD"/>
    <w:rsid w:val="00B10F67"/>
    <w:rsid w:val="00B21E55"/>
    <w:rsid w:val="00B237CC"/>
    <w:rsid w:val="00B24046"/>
    <w:rsid w:val="00B24E20"/>
    <w:rsid w:val="00B35B89"/>
    <w:rsid w:val="00B42C75"/>
    <w:rsid w:val="00B43A6E"/>
    <w:rsid w:val="00B55185"/>
    <w:rsid w:val="00B62BC5"/>
    <w:rsid w:val="00B63EF1"/>
    <w:rsid w:val="00B9180C"/>
    <w:rsid w:val="00B93D57"/>
    <w:rsid w:val="00BB7A45"/>
    <w:rsid w:val="00BB7B52"/>
    <w:rsid w:val="00BB7F28"/>
    <w:rsid w:val="00BC2A4B"/>
    <w:rsid w:val="00BC7DA6"/>
    <w:rsid w:val="00BF0B40"/>
    <w:rsid w:val="00C00A9E"/>
    <w:rsid w:val="00C0416C"/>
    <w:rsid w:val="00C06ABB"/>
    <w:rsid w:val="00C26152"/>
    <w:rsid w:val="00C44784"/>
    <w:rsid w:val="00C4661A"/>
    <w:rsid w:val="00C536B9"/>
    <w:rsid w:val="00C54CD5"/>
    <w:rsid w:val="00C5723B"/>
    <w:rsid w:val="00C63546"/>
    <w:rsid w:val="00C64D17"/>
    <w:rsid w:val="00C83C50"/>
    <w:rsid w:val="00C94343"/>
    <w:rsid w:val="00CA3E68"/>
    <w:rsid w:val="00CA5D2C"/>
    <w:rsid w:val="00CB2D0D"/>
    <w:rsid w:val="00CC23AB"/>
    <w:rsid w:val="00CC5032"/>
    <w:rsid w:val="00CD15CE"/>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40987"/>
    <w:rsid w:val="00D40C81"/>
    <w:rsid w:val="00D53CDF"/>
    <w:rsid w:val="00D56004"/>
    <w:rsid w:val="00D60A4A"/>
    <w:rsid w:val="00D61DB3"/>
    <w:rsid w:val="00D66162"/>
    <w:rsid w:val="00D66349"/>
    <w:rsid w:val="00D97FB5"/>
    <w:rsid w:val="00DA0FA6"/>
    <w:rsid w:val="00DA675F"/>
    <w:rsid w:val="00DB0BE9"/>
    <w:rsid w:val="00DE0B52"/>
    <w:rsid w:val="00DF55E3"/>
    <w:rsid w:val="00E11536"/>
    <w:rsid w:val="00E30195"/>
    <w:rsid w:val="00E31B1E"/>
    <w:rsid w:val="00E35F9E"/>
    <w:rsid w:val="00E41CF1"/>
    <w:rsid w:val="00E5355D"/>
    <w:rsid w:val="00E537C8"/>
    <w:rsid w:val="00E5592A"/>
    <w:rsid w:val="00E801AF"/>
    <w:rsid w:val="00E811A5"/>
    <w:rsid w:val="00E82ABE"/>
    <w:rsid w:val="00E871C2"/>
    <w:rsid w:val="00E937E7"/>
    <w:rsid w:val="00EA31E0"/>
    <w:rsid w:val="00EA4136"/>
    <w:rsid w:val="00EA539A"/>
    <w:rsid w:val="00EC12D4"/>
    <w:rsid w:val="00EC2DF8"/>
    <w:rsid w:val="00EC7780"/>
    <w:rsid w:val="00ED3E34"/>
    <w:rsid w:val="00ED53F9"/>
    <w:rsid w:val="00EE1D5D"/>
    <w:rsid w:val="00EE5D08"/>
    <w:rsid w:val="00EE7844"/>
    <w:rsid w:val="00EF597E"/>
    <w:rsid w:val="00EF76A4"/>
    <w:rsid w:val="00EF7D38"/>
    <w:rsid w:val="00F17B29"/>
    <w:rsid w:val="00F20409"/>
    <w:rsid w:val="00F31AF9"/>
    <w:rsid w:val="00F32C66"/>
    <w:rsid w:val="00F333D7"/>
    <w:rsid w:val="00F432D4"/>
    <w:rsid w:val="00F470F3"/>
    <w:rsid w:val="00F51F8C"/>
    <w:rsid w:val="00F65DBE"/>
    <w:rsid w:val="00F66112"/>
    <w:rsid w:val="00F712D6"/>
    <w:rsid w:val="00F77B72"/>
    <w:rsid w:val="00F861B0"/>
    <w:rsid w:val="00F95636"/>
    <w:rsid w:val="00FA1B13"/>
    <w:rsid w:val="00FB2242"/>
    <w:rsid w:val="00FB46F7"/>
    <w:rsid w:val="00FB665D"/>
    <w:rsid w:val="00FC5E2A"/>
    <w:rsid w:val="00FD2F1D"/>
    <w:rsid w:val="00FE1CBE"/>
    <w:rsid w:val="00FE37F5"/>
    <w:rsid w:val="00FF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D2A8F3-73E9-43F7-AED6-0F2EA367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E0"/>
  </w:style>
  <w:style w:type="paragraph" w:styleId="Heading1">
    <w:name w:val="heading 1"/>
    <w:basedOn w:val="Normal"/>
    <w:next w:val="Normal"/>
    <w:qFormat/>
    <w:rsid w:val="00EA31E0"/>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EA31E0"/>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EA31E0"/>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EA31E0"/>
    <w:pPr>
      <w:keepNext/>
      <w:jc w:val="center"/>
      <w:outlineLvl w:val="3"/>
    </w:pPr>
    <w:rPr>
      <w:b/>
      <w:sz w:val="22"/>
      <w:szCs w:val="24"/>
      <w:u w:val="single"/>
    </w:rPr>
  </w:style>
  <w:style w:type="paragraph" w:styleId="Heading5">
    <w:name w:val="heading 5"/>
    <w:basedOn w:val="Normal"/>
    <w:next w:val="Normal"/>
    <w:qFormat/>
    <w:rsid w:val="00EA31E0"/>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A31E0"/>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EA31E0"/>
    <w:pPr>
      <w:jc w:val="both"/>
    </w:pPr>
  </w:style>
  <w:style w:type="paragraph" w:styleId="BodyText3">
    <w:name w:val="Body Text 3"/>
    <w:basedOn w:val="Normal"/>
    <w:semiHidden/>
    <w:rsid w:val="00EA31E0"/>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EA31E0"/>
    <w:pPr>
      <w:widowControl w:val="0"/>
      <w:spacing w:line="230" w:lineRule="atLeast"/>
      <w:jc w:val="center"/>
    </w:pPr>
    <w:rPr>
      <w:b/>
      <w:snapToGrid w:val="0"/>
      <w:color w:val="000000"/>
      <w:sz w:val="24"/>
    </w:rPr>
  </w:style>
  <w:style w:type="paragraph" w:styleId="Header">
    <w:name w:val="header"/>
    <w:basedOn w:val="Normal"/>
    <w:semiHidden/>
    <w:rsid w:val="00EA31E0"/>
    <w:pPr>
      <w:tabs>
        <w:tab w:val="center" w:pos="4320"/>
        <w:tab w:val="right" w:pos="8640"/>
      </w:tabs>
    </w:pPr>
  </w:style>
  <w:style w:type="paragraph" w:styleId="Footer">
    <w:name w:val="footer"/>
    <w:basedOn w:val="Normal"/>
    <w:semiHidden/>
    <w:rsid w:val="00EA31E0"/>
    <w:pPr>
      <w:tabs>
        <w:tab w:val="center" w:pos="4320"/>
        <w:tab w:val="right" w:pos="8640"/>
      </w:tabs>
    </w:pPr>
  </w:style>
  <w:style w:type="character" w:styleId="PageNumber">
    <w:name w:val="page number"/>
    <w:basedOn w:val="DefaultParagraphFont"/>
    <w:semiHidden/>
    <w:rsid w:val="00EA31E0"/>
  </w:style>
  <w:style w:type="paragraph" w:styleId="BodyTextIndent">
    <w:name w:val="Body Text Indent"/>
    <w:basedOn w:val="Normal"/>
    <w:semiHidden/>
    <w:rsid w:val="00EA31E0"/>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EA31E0"/>
    <w:pPr>
      <w:autoSpaceDE w:val="0"/>
      <w:autoSpaceDN w:val="0"/>
      <w:adjustRightInd w:val="0"/>
      <w:ind w:left="7200"/>
      <w:jc w:val="both"/>
    </w:pPr>
    <w:rPr>
      <w:color w:val="000000"/>
      <w:sz w:val="22"/>
    </w:rPr>
  </w:style>
  <w:style w:type="paragraph" w:styleId="BodyTextIndent3">
    <w:name w:val="Body Text Indent 3"/>
    <w:basedOn w:val="Normal"/>
    <w:semiHidden/>
    <w:rsid w:val="00EA31E0"/>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 w:type="character" w:styleId="CommentReference">
    <w:name w:val="annotation reference"/>
    <w:basedOn w:val="DefaultParagraphFont"/>
    <w:uiPriority w:val="99"/>
    <w:semiHidden/>
    <w:unhideWhenUsed/>
    <w:rsid w:val="00571DFA"/>
    <w:rPr>
      <w:sz w:val="16"/>
      <w:szCs w:val="16"/>
    </w:rPr>
  </w:style>
  <w:style w:type="paragraph" w:styleId="CommentText">
    <w:name w:val="annotation text"/>
    <w:basedOn w:val="Normal"/>
    <w:link w:val="CommentTextChar"/>
    <w:uiPriority w:val="99"/>
    <w:semiHidden/>
    <w:unhideWhenUsed/>
    <w:rsid w:val="00571DFA"/>
  </w:style>
  <w:style w:type="character" w:customStyle="1" w:styleId="CommentTextChar">
    <w:name w:val="Comment Text Char"/>
    <w:basedOn w:val="DefaultParagraphFont"/>
    <w:link w:val="CommentText"/>
    <w:uiPriority w:val="99"/>
    <w:semiHidden/>
    <w:rsid w:val="00571DFA"/>
  </w:style>
  <w:style w:type="paragraph" w:styleId="CommentSubject">
    <w:name w:val="annotation subject"/>
    <w:basedOn w:val="CommentText"/>
    <w:next w:val="CommentText"/>
    <w:link w:val="CommentSubjectChar"/>
    <w:uiPriority w:val="99"/>
    <w:semiHidden/>
    <w:unhideWhenUsed/>
    <w:rsid w:val="00571DFA"/>
    <w:rPr>
      <w:b/>
      <w:bCs/>
    </w:rPr>
  </w:style>
  <w:style w:type="character" w:customStyle="1" w:styleId="CommentSubjectChar">
    <w:name w:val="Comment Subject Char"/>
    <w:basedOn w:val="CommentTextChar"/>
    <w:link w:val="CommentSubject"/>
    <w:uiPriority w:val="99"/>
    <w:semiHidden/>
    <w:rsid w:val="00571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897A9-1487-4136-87B7-CC078109C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Lance E. Delbridge</cp:lastModifiedBy>
  <cp:revision>5</cp:revision>
  <cp:lastPrinted>2009-10-09T15:14:00Z</cp:lastPrinted>
  <dcterms:created xsi:type="dcterms:W3CDTF">2014-03-26T12:06:00Z</dcterms:created>
  <dcterms:modified xsi:type="dcterms:W3CDTF">2016-03-18T14:52:00Z</dcterms:modified>
</cp:coreProperties>
</file>