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062923" w:rsidRPr="00733CF4" w:rsidRDefault="00062923" w:rsidP="00E937E7">
      <w:pPr>
        <w:pStyle w:val="Title"/>
        <w:rPr>
          <w:sz w:val="22"/>
          <w:szCs w:val="22"/>
        </w:rPr>
      </w:pPr>
      <w:r w:rsidRPr="00733CF4">
        <w:rPr>
          <w:sz w:val="22"/>
          <w:szCs w:val="22"/>
        </w:rPr>
        <w:t>MATHEMATICS</w:t>
      </w:r>
    </w:p>
    <w:p w:rsidR="00E937E7" w:rsidRPr="00733CF4" w:rsidRDefault="00E937E7" w:rsidP="00E937E7">
      <w:pPr>
        <w:pStyle w:val="Title"/>
        <w:rPr>
          <w:sz w:val="22"/>
          <w:szCs w:val="22"/>
        </w:rPr>
      </w:pPr>
    </w:p>
    <w:p w:rsidR="00E937E7" w:rsidRPr="00733CF4" w:rsidRDefault="00707B91" w:rsidP="00707B91">
      <w:pPr>
        <w:numPr>
          <w:ilvl w:val="0"/>
          <w:numId w:val="18"/>
        </w:numPr>
        <w:rPr>
          <w:sz w:val="22"/>
          <w:szCs w:val="22"/>
        </w:rPr>
      </w:pPr>
      <w:r w:rsidRPr="00733CF4">
        <w:rPr>
          <w:sz w:val="22"/>
          <w:szCs w:val="22"/>
        </w:rPr>
        <w:t>Course descriptions that are shaded are not being offered.</w:t>
      </w:r>
    </w:p>
    <w:p w:rsidR="00062923" w:rsidRPr="00733CF4" w:rsidRDefault="00195BB8" w:rsidP="00E937E7">
      <w:pPr>
        <w:widowControl w:val="0"/>
        <w:numPr>
          <w:ilvl w:val="0"/>
          <w:numId w:val="18"/>
        </w:numPr>
        <w:tabs>
          <w:tab w:val="left" w:pos="720"/>
          <w:tab w:val="left" w:pos="4317"/>
          <w:tab w:val="left" w:pos="6132"/>
          <w:tab w:val="left" w:pos="6313"/>
          <w:tab w:val="left" w:pos="7380"/>
        </w:tabs>
        <w:spacing w:line="230" w:lineRule="atLeast"/>
        <w:rPr>
          <w:bCs/>
          <w:snapToGrid w:val="0"/>
          <w:color w:val="000000"/>
          <w:sz w:val="22"/>
          <w:szCs w:val="22"/>
        </w:rPr>
      </w:pPr>
      <w:r w:rsidRPr="00733CF4">
        <w:rPr>
          <w:bCs/>
          <w:snapToGrid w:val="0"/>
          <w:color w:val="000000"/>
          <w:sz w:val="22"/>
          <w:szCs w:val="22"/>
        </w:rPr>
        <w:t xml:space="preserve">Students </w:t>
      </w:r>
      <w:r w:rsidR="00062923" w:rsidRPr="00733CF4">
        <w:rPr>
          <w:bCs/>
          <w:snapToGrid w:val="0"/>
          <w:color w:val="000000"/>
          <w:sz w:val="22"/>
          <w:szCs w:val="22"/>
        </w:rPr>
        <w:t>are required to earn 4 credits of mathematics</w:t>
      </w:r>
      <w:r w:rsidRPr="00733CF4">
        <w:rPr>
          <w:bCs/>
          <w:snapToGrid w:val="0"/>
          <w:color w:val="000000"/>
          <w:sz w:val="22"/>
          <w:szCs w:val="22"/>
        </w:rPr>
        <w:t xml:space="preserve"> in the following areas:</w:t>
      </w:r>
    </w:p>
    <w:p w:rsidR="00062923" w:rsidRPr="00733CF4" w:rsidRDefault="00062923">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szCs w:val="22"/>
        </w:rPr>
      </w:pPr>
      <w:r w:rsidRPr="00733CF4">
        <w:rPr>
          <w:bCs/>
          <w:snapToGrid w:val="0"/>
          <w:color w:val="000000"/>
          <w:sz w:val="22"/>
          <w:szCs w:val="22"/>
        </w:rPr>
        <w:t>1.5 credits in Algebra 1</w:t>
      </w:r>
    </w:p>
    <w:p w:rsidR="00062923" w:rsidRPr="00733CF4" w:rsidRDefault="00062923">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szCs w:val="22"/>
        </w:rPr>
      </w:pPr>
      <w:r w:rsidRPr="00733CF4">
        <w:rPr>
          <w:bCs/>
          <w:snapToGrid w:val="0"/>
          <w:color w:val="000000"/>
          <w:sz w:val="22"/>
          <w:szCs w:val="22"/>
        </w:rPr>
        <w:t>1 credit of Geometry</w:t>
      </w:r>
    </w:p>
    <w:p w:rsidR="00062923" w:rsidRPr="00733CF4" w:rsidRDefault="00062923">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szCs w:val="22"/>
        </w:rPr>
      </w:pPr>
      <w:r w:rsidRPr="00733CF4">
        <w:rPr>
          <w:bCs/>
          <w:snapToGrid w:val="0"/>
          <w:color w:val="000000"/>
          <w:sz w:val="22"/>
          <w:szCs w:val="22"/>
        </w:rPr>
        <w:t>1 credit of Algebra 2</w:t>
      </w:r>
    </w:p>
    <w:p w:rsidR="00062923" w:rsidRPr="00733CF4" w:rsidRDefault="0001728A">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szCs w:val="22"/>
        </w:rPr>
      </w:pPr>
      <w:r w:rsidRPr="00733CF4">
        <w:rPr>
          <w:bCs/>
          <w:snapToGrid w:val="0"/>
          <w:color w:val="000000"/>
          <w:sz w:val="22"/>
          <w:szCs w:val="22"/>
        </w:rPr>
        <w:t xml:space="preserve">.5 </w:t>
      </w:r>
      <w:r w:rsidR="00062923" w:rsidRPr="00733CF4">
        <w:rPr>
          <w:bCs/>
          <w:snapToGrid w:val="0"/>
          <w:color w:val="000000"/>
          <w:sz w:val="22"/>
          <w:szCs w:val="22"/>
        </w:rPr>
        <w:t xml:space="preserve">credit of a math </w:t>
      </w:r>
      <w:r w:rsidR="00157ED2" w:rsidRPr="00733CF4">
        <w:rPr>
          <w:bCs/>
          <w:snapToGrid w:val="0"/>
          <w:color w:val="000000"/>
          <w:sz w:val="22"/>
          <w:szCs w:val="22"/>
        </w:rPr>
        <w:t xml:space="preserve">or math - </w:t>
      </w:r>
      <w:r w:rsidR="00062923" w:rsidRPr="00733CF4">
        <w:rPr>
          <w:bCs/>
          <w:snapToGrid w:val="0"/>
          <w:color w:val="000000"/>
          <w:sz w:val="22"/>
          <w:szCs w:val="22"/>
        </w:rPr>
        <w:t>rel</w:t>
      </w:r>
      <w:r w:rsidRPr="00733CF4">
        <w:rPr>
          <w:bCs/>
          <w:snapToGrid w:val="0"/>
          <w:color w:val="000000"/>
          <w:sz w:val="22"/>
          <w:szCs w:val="22"/>
        </w:rPr>
        <w:t>ated course in their final</w:t>
      </w:r>
      <w:r w:rsidR="0068762F" w:rsidRPr="00733CF4">
        <w:rPr>
          <w:bCs/>
          <w:snapToGrid w:val="0"/>
          <w:color w:val="000000"/>
          <w:sz w:val="22"/>
          <w:szCs w:val="22"/>
        </w:rPr>
        <w:t xml:space="preserve"> year</w:t>
      </w:r>
    </w:p>
    <w:p w:rsidR="0068762F" w:rsidRPr="00733CF4" w:rsidRDefault="00D1049C" w:rsidP="0068762F">
      <w:pPr>
        <w:widowControl w:val="0"/>
        <w:tabs>
          <w:tab w:val="left" w:pos="720"/>
          <w:tab w:val="left" w:pos="4317"/>
          <w:tab w:val="left" w:pos="6132"/>
          <w:tab w:val="left" w:pos="6313"/>
          <w:tab w:val="left" w:pos="7380"/>
        </w:tabs>
        <w:spacing w:line="230" w:lineRule="atLeast"/>
        <w:ind w:left="1440"/>
        <w:rPr>
          <w:bCs/>
          <w:snapToGrid w:val="0"/>
          <w:color w:val="000000"/>
          <w:sz w:val="22"/>
          <w:szCs w:val="22"/>
        </w:rPr>
      </w:pPr>
      <w:r w:rsidRPr="00733CF4">
        <w:rPr>
          <w:bCs/>
          <w:snapToGrid w:val="0"/>
          <w:color w:val="000000"/>
          <w:sz w:val="22"/>
          <w:szCs w:val="22"/>
        </w:rPr>
        <w:t xml:space="preserve">   </w:t>
      </w:r>
      <w:r w:rsidR="0068762F" w:rsidRPr="00733CF4">
        <w:rPr>
          <w:bCs/>
          <w:snapToGrid w:val="0"/>
          <w:color w:val="000000"/>
          <w:sz w:val="22"/>
          <w:szCs w:val="22"/>
        </w:rPr>
        <w:t>(</w:t>
      </w:r>
      <w:r w:rsidR="00546544" w:rsidRPr="00733CF4">
        <w:rPr>
          <w:bCs/>
          <w:snapToGrid w:val="0"/>
          <w:color w:val="000000"/>
          <w:sz w:val="22"/>
          <w:szCs w:val="22"/>
        </w:rPr>
        <w:t>Possible</w:t>
      </w:r>
      <w:r w:rsidR="0068762F" w:rsidRPr="00733CF4">
        <w:rPr>
          <w:bCs/>
          <w:snapToGrid w:val="0"/>
          <w:color w:val="000000"/>
          <w:sz w:val="22"/>
          <w:szCs w:val="22"/>
        </w:rPr>
        <w:t xml:space="preserve"> courses</w:t>
      </w:r>
      <w:r w:rsidR="00D53CDF" w:rsidRPr="00733CF4">
        <w:rPr>
          <w:bCs/>
          <w:snapToGrid w:val="0"/>
          <w:color w:val="000000"/>
          <w:sz w:val="22"/>
          <w:szCs w:val="22"/>
        </w:rPr>
        <w:t xml:space="preserve"> outside the math department</w:t>
      </w:r>
      <w:r w:rsidR="0068762F" w:rsidRPr="00733CF4">
        <w:rPr>
          <w:bCs/>
          <w:snapToGrid w:val="0"/>
          <w:color w:val="000000"/>
          <w:sz w:val="22"/>
          <w:szCs w:val="22"/>
        </w:rPr>
        <w:t xml:space="preserve"> are:  </w:t>
      </w:r>
      <w:r w:rsidR="00A45766" w:rsidRPr="00733CF4">
        <w:rPr>
          <w:bCs/>
          <w:snapToGrid w:val="0"/>
          <w:color w:val="000000"/>
          <w:sz w:val="22"/>
          <w:szCs w:val="22"/>
        </w:rPr>
        <w:t xml:space="preserve">Woods 1, Furniture Design &amp; </w:t>
      </w:r>
      <w:r w:rsidR="0010619F" w:rsidRPr="00733CF4">
        <w:rPr>
          <w:bCs/>
          <w:snapToGrid w:val="0"/>
          <w:color w:val="000000"/>
          <w:sz w:val="22"/>
          <w:szCs w:val="22"/>
        </w:rPr>
        <w:t xml:space="preserve">Construction, Engineering, </w:t>
      </w:r>
      <w:r w:rsidR="00546544" w:rsidRPr="00733CF4">
        <w:rPr>
          <w:bCs/>
          <w:snapToGrid w:val="0"/>
          <w:color w:val="000000"/>
          <w:sz w:val="22"/>
          <w:szCs w:val="22"/>
        </w:rPr>
        <w:t xml:space="preserve">Architectural Drawing, </w:t>
      </w:r>
      <w:r w:rsidR="0010619F" w:rsidRPr="00733CF4">
        <w:rPr>
          <w:bCs/>
          <w:snapToGrid w:val="0"/>
          <w:color w:val="000000"/>
          <w:sz w:val="22"/>
          <w:szCs w:val="22"/>
        </w:rPr>
        <w:t xml:space="preserve">Accounting 1, Accounting 2, Personal Finance, </w:t>
      </w:r>
      <w:r w:rsidR="00157ED2" w:rsidRPr="00733CF4">
        <w:rPr>
          <w:bCs/>
          <w:snapToGrid w:val="0"/>
          <w:color w:val="000000"/>
          <w:sz w:val="22"/>
          <w:szCs w:val="22"/>
        </w:rPr>
        <w:t xml:space="preserve">Chemistry (if not used for </w:t>
      </w:r>
      <w:r w:rsidR="009F5BB4" w:rsidRPr="00733CF4">
        <w:rPr>
          <w:bCs/>
          <w:snapToGrid w:val="0"/>
          <w:color w:val="000000"/>
          <w:sz w:val="22"/>
          <w:szCs w:val="22"/>
        </w:rPr>
        <w:t>Science credit), AP Chemistry (</w:t>
      </w:r>
      <w:r w:rsidR="00157ED2" w:rsidRPr="00733CF4">
        <w:rPr>
          <w:bCs/>
          <w:snapToGrid w:val="0"/>
          <w:color w:val="000000"/>
          <w:sz w:val="22"/>
          <w:szCs w:val="22"/>
        </w:rPr>
        <w:t>if not used for Science credit), Physics (if not used for Science credit), AP Physics (</w:t>
      </w:r>
      <w:r w:rsidR="00DB79A6" w:rsidRPr="00733CF4">
        <w:rPr>
          <w:bCs/>
          <w:snapToGrid w:val="0"/>
          <w:color w:val="000000"/>
          <w:sz w:val="22"/>
          <w:szCs w:val="22"/>
        </w:rPr>
        <w:t>if not used for Science credit), AP Computer Science courses and enrollment in a Wilson Talent Center</w:t>
      </w:r>
      <w:r w:rsidR="00546544" w:rsidRPr="00733CF4">
        <w:rPr>
          <w:bCs/>
          <w:snapToGrid w:val="0"/>
          <w:color w:val="000000"/>
          <w:sz w:val="22"/>
          <w:szCs w:val="22"/>
        </w:rPr>
        <w:t xml:space="preserve"> course.</w:t>
      </w:r>
      <w:r w:rsidRPr="00733CF4">
        <w:rPr>
          <w:bCs/>
          <w:snapToGrid w:val="0"/>
          <w:color w:val="000000"/>
          <w:sz w:val="22"/>
          <w:szCs w:val="22"/>
        </w:rPr>
        <w:t xml:space="preserve"> </w:t>
      </w:r>
    </w:p>
    <w:p w:rsidR="00062923" w:rsidRPr="00733CF4"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E937E7" w:rsidRPr="00733CF4" w:rsidRDefault="00E937E7">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733CF4"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b/>
          <w:bCs/>
          <w:snapToGrid w:val="0"/>
          <w:color w:val="000000"/>
          <w:sz w:val="22"/>
          <w:szCs w:val="22"/>
          <w:u w:val="single"/>
        </w:rPr>
        <w:t>Algebra 1</w:t>
      </w:r>
      <w:r w:rsidRPr="00733CF4">
        <w:rPr>
          <w:snapToGrid w:val="0"/>
          <w:color w:val="000000"/>
          <w:sz w:val="22"/>
          <w:szCs w:val="22"/>
        </w:rPr>
        <w:tab/>
        <w:t xml:space="preserve"> 3 trimesters       </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Grade Level:  9</w:t>
      </w:r>
      <w:r w:rsidR="0068762F" w:rsidRPr="00733CF4">
        <w:rPr>
          <w:snapToGrid w:val="0"/>
          <w:color w:val="000000"/>
          <w:sz w:val="22"/>
          <w:szCs w:val="22"/>
        </w:rPr>
        <w:t>-1</w:t>
      </w:r>
      <w:r w:rsidR="00157ED2" w:rsidRPr="00733CF4">
        <w:rPr>
          <w:snapToGrid w:val="0"/>
          <w:color w:val="000000"/>
          <w:sz w:val="22"/>
          <w:szCs w:val="22"/>
        </w:rPr>
        <w:t>2</w:t>
      </w: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snapToGrid w:val="0"/>
          <w:color w:val="000000"/>
          <w:sz w:val="22"/>
          <w:szCs w:val="22"/>
        </w:rPr>
        <w:t>Course # 1101</w:t>
      </w:r>
      <w:r w:rsidRPr="00733CF4">
        <w:rPr>
          <w:snapToGrid w:val="0"/>
          <w:color w:val="000000"/>
          <w:sz w:val="22"/>
          <w:szCs w:val="22"/>
        </w:rPr>
        <w:tab/>
        <w:t xml:space="preserve">                             </w:t>
      </w:r>
      <w:r w:rsidRPr="00733CF4">
        <w:rPr>
          <w:snapToGrid w:val="0"/>
          <w:color w:val="000000"/>
          <w:sz w:val="22"/>
          <w:szCs w:val="22"/>
        </w:rPr>
        <w:tab/>
        <w:t xml:space="preserve">  </w:t>
      </w:r>
      <w:r w:rsidRPr="00733CF4">
        <w:rPr>
          <w:snapToGrid w:val="0"/>
          <w:color w:val="000000"/>
          <w:sz w:val="22"/>
          <w:szCs w:val="22"/>
        </w:rPr>
        <w:tab/>
      </w:r>
      <w:r w:rsidRPr="00733CF4">
        <w:rPr>
          <w:snapToGrid w:val="0"/>
          <w:color w:val="000000"/>
          <w:sz w:val="22"/>
          <w:szCs w:val="22"/>
        </w:rPr>
        <w:tab/>
        <w:t xml:space="preserve">Prerequisites:  </w:t>
      </w:r>
      <w:r w:rsidR="003C2574" w:rsidRPr="00733CF4">
        <w:rPr>
          <w:snapToGrid w:val="0"/>
          <w:color w:val="000000"/>
          <w:sz w:val="22"/>
          <w:szCs w:val="22"/>
        </w:rPr>
        <w:t>None</w:t>
      </w: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snapToGrid w:val="0"/>
          <w:color w:val="000000"/>
          <w:sz w:val="22"/>
          <w:szCs w:val="22"/>
        </w:rPr>
        <w:t xml:space="preserve">            # 1102</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 xml:space="preserve">   </w:t>
      </w: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snapToGrid w:val="0"/>
          <w:color w:val="000000"/>
          <w:sz w:val="22"/>
          <w:szCs w:val="22"/>
        </w:rPr>
        <w:t xml:space="preserve">            # 1103</w:t>
      </w: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snapToGrid w:val="0"/>
          <w:color w:val="000000"/>
          <w:sz w:val="22"/>
          <w:szCs w:val="22"/>
        </w:rPr>
        <w:t xml:space="preserve">                                        </w:t>
      </w:r>
      <w:r w:rsidRPr="00733CF4">
        <w:rPr>
          <w:snapToGrid w:val="0"/>
          <w:color w:val="000000"/>
          <w:sz w:val="22"/>
          <w:szCs w:val="22"/>
        </w:rPr>
        <w:tab/>
      </w:r>
    </w:p>
    <w:p w:rsidR="00062923" w:rsidRPr="00733CF4" w:rsidRDefault="00062923">
      <w:pPr>
        <w:pStyle w:val="BodyText"/>
        <w:rPr>
          <w:szCs w:val="22"/>
        </w:rPr>
      </w:pPr>
      <w:r w:rsidRPr="00733CF4">
        <w:rPr>
          <w:szCs w:val="22"/>
        </w:rPr>
        <w:t>Students will study number properties, linear functions, quadratic functions,</w:t>
      </w:r>
      <w:r w:rsidR="00494CBA" w:rsidRPr="00733CF4">
        <w:rPr>
          <w:szCs w:val="22"/>
        </w:rPr>
        <w:t xml:space="preserve"> exponential functions, </w:t>
      </w:r>
      <w:r w:rsidRPr="00733CF4">
        <w:rPr>
          <w:szCs w:val="22"/>
        </w:rPr>
        <w:t xml:space="preserve">and bivariate data.      </w:t>
      </w:r>
    </w:p>
    <w:p w:rsidR="005F2EF6" w:rsidRPr="00733CF4" w:rsidRDefault="005F2EF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733CF4" w:rsidRDefault="00062923" w:rsidP="00157ED2">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b/>
          <w:bCs/>
          <w:snapToGrid w:val="0"/>
          <w:color w:val="000000"/>
          <w:sz w:val="22"/>
          <w:szCs w:val="22"/>
          <w:u w:val="single"/>
        </w:rPr>
        <w:t>Algebra 2</w:t>
      </w:r>
      <w:r w:rsidRPr="00733CF4">
        <w:rPr>
          <w:snapToGrid w:val="0"/>
          <w:color w:val="000000"/>
          <w:sz w:val="22"/>
          <w:szCs w:val="22"/>
        </w:rPr>
        <w:tab/>
      </w:r>
      <w:r w:rsidRPr="00733CF4">
        <w:rPr>
          <w:snapToGrid w:val="0"/>
          <w:color w:val="000000"/>
          <w:sz w:val="22"/>
          <w:szCs w:val="22"/>
        </w:rPr>
        <w:tab/>
        <w:t xml:space="preserve">2 trimesters        </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Grade Level:  10 – 12</w:t>
      </w:r>
    </w:p>
    <w:p w:rsidR="00062923" w:rsidRPr="00733CF4"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Course # 130</w:t>
      </w:r>
      <w:r w:rsidR="00494CBA" w:rsidRPr="00733CF4">
        <w:rPr>
          <w:snapToGrid w:val="0"/>
          <w:color w:val="000000"/>
          <w:sz w:val="22"/>
          <w:szCs w:val="22"/>
        </w:rPr>
        <w:t>1</w:t>
      </w:r>
      <w:r w:rsidR="00494CBA" w:rsidRPr="00733CF4">
        <w:rPr>
          <w:snapToGrid w:val="0"/>
          <w:color w:val="000000"/>
          <w:sz w:val="22"/>
          <w:szCs w:val="22"/>
        </w:rPr>
        <w:tab/>
      </w:r>
      <w:r w:rsidR="00494CBA" w:rsidRPr="00733CF4">
        <w:rPr>
          <w:snapToGrid w:val="0"/>
          <w:color w:val="000000"/>
          <w:sz w:val="22"/>
          <w:szCs w:val="22"/>
        </w:rPr>
        <w:tab/>
      </w:r>
      <w:r w:rsidR="00494CBA" w:rsidRPr="00733CF4">
        <w:rPr>
          <w:snapToGrid w:val="0"/>
          <w:color w:val="000000"/>
          <w:sz w:val="22"/>
          <w:szCs w:val="22"/>
        </w:rPr>
        <w:tab/>
      </w:r>
      <w:r w:rsidR="00494CBA" w:rsidRPr="00733CF4">
        <w:rPr>
          <w:snapToGrid w:val="0"/>
          <w:color w:val="000000"/>
          <w:sz w:val="22"/>
          <w:szCs w:val="22"/>
        </w:rPr>
        <w:tab/>
      </w:r>
      <w:r w:rsidR="00494CBA" w:rsidRPr="00733CF4">
        <w:rPr>
          <w:snapToGrid w:val="0"/>
          <w:color w:val="000000"/>
          <w:sz w:val="22"/>
          <w:szCs w:val="22"/>
        </w:rPr>
        <w:tab/>
        <w:t xml:space="preserve">Prerequisites: </w:t>
      </w:r>
      <w:r w:rsidR="0001728A" w:rsidRPr="00733CF4">
        <w:rPr>
          <w:snapToGrid w:val="0"/>
          <w:color w:val="000000"/>
          <w:sz w:val="22"/>
          <w:szCs w:val="22"/>
        </w:rPr>
        <w:t xml:space="preserve">Algebra 1 &amp; </w:t>
      </w:r>
      <w:r w:rsidR="00494CBA" w:rsidRPr="00733CF4">
        <w:rPr>
          <w:snapToGrid w:val="0"/>
          <w:color w:val="000000"/>
          <w:sz w:val="22"/>
          <w:szCs w:val="22"/>
        </w:rPr>
        <w:t>Geometry</w:t>
      </w:r>
      <w:r w:rsidR="004A21DF" w:rsidRPr="00733CF4">
        <w:rPr>
          <w:snapToGrid w:val="0"/>
          <w:color w:val="000000"/>
          <w:sz w:val="22"/>
          <w:szCs w:val="22"/>
        </w:rPr>
        <w:t xml:space="preserve"> </w:t>
      </w:r>
    </w:p>
    <w:p w:rsidR="00062923" w:rsidRPr="00733CF4" w:rsidRDefault="00062923" w:rsidP="0001728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 xml:space="preserve">           # 1302</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 xml:space="preserve">   </w:t>
      </w:r>
    </w:p>
    <w:p w:rsidR="00062923" w:rsidRPr="00733CF4"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ab/>
      </w:r>
      <w:r w:rsidRPr="00733CF4">
        <w:rPr>
          <w:snapToGrid w:val="0"/>
          <w:color w:val="000000"/>
          <w:sz w:val="22"/>
          <w:szCs w:val="22"/>
        </w:rPr>
        <w:tab/>
      </w:r>
    </w:p>
    <w:p w:rsidR="00062923" w:rsidRPr="00733CF4" w:rsidRDefault="00BA1687">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 xml:space="preserve">Students will continue their study of Algebra by modeling situations and solving equations and systems of rational, exponential, quadratic, trigonometric, and logarithmic functions. </w:t>
      </w:r>
    </w:p>
    <w:p w:rsidR="00062923" w:rsidRPr="00733CF4" w:rsidRDefault="00062923">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b/>
          <w:bCs/>
          <w:snapToGrid w:val="0"/>
          <w:color w:val="000000"/>
          <w:sz w:val="22"/>
          <w:szCs w:val="22"/>
          <w:u w:val="single"/>
        </w:rPr>
        <w:t>AP Calculus</w:t>
      </w:r>
      <w:r w:rsidRPr="00733CF4">
        <w:rPr>
          <w:snapToGrid w:val="0"/>
          <w:color w:val="000000"/>
          <w:sz w:val="22"/>
          <w:szCs w:val="22"/>
        </w:rPr>
        <w:tab/>
      </w:r>
      <w:r w:rsidRPr="00733CF4">
        <w:rPr>
          <w:snapToGrid w:val="0"/>
          <w:color w:val="000000"/>
          <w:sz w:val="22"/>
          <w:szCs w:val="22"/>
        </w:rPr>
        <w:tab/>
        <w:t xml:space="preserve">3 trimesters     </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Grade Level:  11 - 12</w:t>
      </w:r>
    </w:p>
    <w:p w:rsidR="00062923" w:rsidRPr="00733CF4" w:rsidRDefault="00062923">
      <w:pPr>
        <w:pStyle w:val="BodyText3"/>
        <w:rPr>
          <w:szCs w:val="22"/>
        </w:rPr>
      </w:pPr>
      <w:r w:rsidRPr="00733CF4">
        <w:rPr>
          <w:szCs w:val="22"/>
        </w:rPr>
        <w:t>Course # 1501</w:t>
      </w:r>
      <w:r w:rsidRPr="00733CF4">
        <w:rPr>
          <w:szCs w:val="22"/>
        </w:rPr>
        <w:tab/>
      </w:r>
      <w:r w:rsidRPr="00733CF4">
        <w:rPr>
          <w:szCs w:val="22"/>
        </w:rPr>
        <w:tab/>
        <w:t xml:space="preserve">                            </w:t>
      </w:r>
      <w:r w:rsidRPr="00733CF4">
        <w:rPr>
          <w:szCs w:val="22"/>
        </w:rPr>
        <w:tab/>
      </w:r>
      <w:r w:rsidRPr="00733CF4">
        <w:rPr>
          <w:szCs w:val="22"/>
        </w:rPr>
        <w:tab/>
      </w:r>
      <w:r w:rsidRPr="00733CF4">
        <w:rPr>
          <w:szCs w:val="22"/>
        </w:rPr>
        <w:tab/>
        <w:t xml:space="preserve">Prerequisites:  B or better in </w:t>
      </w:r>
    </w:p>
    <w:p w:rsidR="00571DFA" w:rsidRPr="00733CF4" w:rsidRDefault="00062923">
      <w:pPr>
        <w:pStyle w:val="BodyText3"/>
        <w:rPr>
          <w:szCs w:val="22"/>
        </w:rPr>
      </w:pPr>
      <w:r w:rsidRPr="00733CF4">
        <w:rPr>
          <w:szCs w:val="22"/>
        </w:rPr>
        <w:t xml:space="preserve">           </w:t>
      </w:r>
      <w:r w:rsidR="0068762F" w:rsidRPr="00733CF4">
        <w:rPr>
          <w:szCs w:val="22"/>
        </w:rPr>
        <w:t xml:space="preserve"> </w:t>
      </w:r>
      <w:r w:rsidRPr="00733CF4">
        <w:rPr>
          <w:szCs w:val="22"/>
        </w:rPr>
        <w:t xml:space="preserve"> # 1502</w:t>
      </w:r>
      <w:r w:rsidRPr="00733CF4">
        <w:rPr>
          <w:szCs w:val="22"/>
        </w:rPr>
        <w:tab/>
      </w:r>
      <w:r w:rsidRPr="00733CF4">
        <w:rPr>
          <w:szCs w:val="22"/>
        </w:rPr>
        <w:tab/>
      </w:r>
      <w:r w:rsidRPr="00733CF4">
        <w:rPr>
          <w:szCs w:val="22"/>
        </w:rPr>
        <w:tab/>
      </w:r>
      <w:r w:rsidRPr="00733CF4">
        <w:rPr>
          <w:szCs w:val="22"/>
        </w:rPr>
        <w:tab/>
      </w:r>
      <w:r w:rsidRPr="00733CF4">
        <w:rPr>
          <w:szCs w:val="22"/>
        </w:rPr>
        <w:tab/>
        <w:t xml:space="preserve">Pre-calculus </w:t>
      </w:r>
      <w:r w:rsidR="00571DFA" w:rsidRPr="00733CF4">
        <w:rPr>
          <w:szCs w:val="22"/>
        </w:rPr>
        <w:t xml:space="preserve">Functions and  </w:t>
      </w:r>
    </w:p>
    <w:p w:rsidR="00062923" w:rsidRPr="00733CF4" w:rsidRDefault="00571DFA">
      <w:pPr>
        <w:pStyle w:val="BodyText3"/>
        <w:rPr>
          <w:szCs w:val="22"/>
        </w:rPr>
      </w:pPr>
      <w:r w:rsidRPr="00733CF4">
        <w:rPr>
          <w:szCs w:val="22"/>
        </w:rPr>
        <w:t xml:space="preserve">             # 1503</w:t>
      </w:r>
      <w:r w:rsidRPr="00733CF4">
        <w:rPr>
          <w:szCs w:val="22"/>
        </w:rPr>
        <w:tab/>
      </w:r>
      <w:r w:rsidRPr="00733CF4">
        <w:rPr>
          <w:szCs w:val="22"/>
        </w:rPr>
        <w:tab/>
      </w:r>
      <w:r w:rsidRPr="00733CF4">
        <w:rPr>
          <w:szCs w:val="22"/>
        </w:rPr>
        <w:tab/>
      </w:r>
      <w:r w:rsidRPr="00733CF4">
        <w:rPr>
          <w:szCs w:val="22"/>
        </w:rPr>
        <w:tab/>
      </w:r>
      <w:r w:rsidRPr="00733CF4">
        <w:rPr>
          <w:szCs w:val="22"/>
        </w:rPr>
        <w:tab/>
        <w:t xml:space="preserve">Pre-calculus Trigonometry </w:t>
      </w:r>
      <w:r w:rsidR="00062923" w:rsidRPr="00733CF4">
        <w:rPr>
          <w:szCs w:val="22"/>
        </w:rPr>
        <w:t xml:space="preserve">and </w:t>
      </w:r>
      <w:r w:rsidRPr="00733CF4">
        <w:rPr>
          <w:szCs w:val="22"/>
        </w:rPr>
        <w:tab/>
      </w:r>
      <w:r w:rsidRPr="00733CF4">
        <w:rPr>
          <w:szCs w:val="22"/>
        </w:rPr>
        <w:tab/>
      </w:r>
      <w:r w:rsidRPr="00733CF4">
        <w:rPr>
          <w:szCs w:val="22"/>
        </w:rPr>
        <w:tab/>
      </w:r>
      <w:r w:rsidRPr="00733CF4">
        <w:rPr>
          <w:szCs w:val="22"/>
        </w:rPr>
        <w:tab/>
      </w:r>
      <w:r w:rsidRPr="00733CF4">
        <w:rPr>
          <w:szCs w:val="22"/>
        </w:rPr>
        <w:tab/>
      </w:r>
      <w:r w:rsidRPr="00733CF4">
        <w:rPr>
          <w:szCs w:val="22"/>
        </w:rPr>
        <w:tab/>
      </w:r>
      <w:r w:rsidR="00062923" w:rsidRPr="00733CF4">
        <w:rPr>
          <w:szCs w:val="22"/>
        </w:rPr>
        <w:t>teacher</w:t>
      </w:r>
      <w:r w:rsidR="0015718B" w:rsidRPr="00733CF4">
        <w:rPr>
          <w:szCs w:val="22"/>
        </w:rPr>
        <w:t xml:space="preserve"> r</w:t>
      </w:r>
      <w:r w:rsidR="00062923" w:rsidRPr="00733CF4">
        <w:rPr>
          <w:szCs w:val="22"/>
        </w:rPr>
        <w:t>ecommendation</w:t>
      </w:r>
    </w:p>
    <w:p w:rsidR="00062923" w:rsidRPr="00733CF4"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 xml:space="preserve">   </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 xml:space="preserve">        </w:t>
      </w:r>
      <w:r w:rsidRPr="00733CF4">
        <w:rPr>
          <w:snapToGrid w:val="0"/>
          <w:color w:val="000000"/>
          <w:sz w:val="22"/>
          <w:szCs w:val="22"/>
        </w:rPr>
        <w:tab/>
        <w:t xml:space="preserve"> </w:t>
      </w:r>
    </w:p>
    <w:p w:rsidR="00062923" w:rsidRPr="00733CF4" w:rsidRDefault="00062923">
      <w:pPr>
        <w:pStyle w:val="BodyText"/>
        <w:rPr>
          <w:szCs w:val="22"/>
        </w:rPr>
      </w:pPr>
      <w:r w:rsidRPr="00733CF4">
        <w:rPr>
          <w:szCs w:val="22"/>
        </w:rPr>
        <w:t xml:space="preserve">Advanced Placement Calculus is a yearlong course of study on the two main topics of calculus:  the derivative and the integral.  A study of limits is also included along with applications of derivatives and integrals.  The rigorous pace of this class will demand a serious commitment of time </w:t>
      </w:r>
      <w:r w:rsidR="00760D41" w:rsidRPr="00733CF4">
        <w:rPr>
          <w:szCs w:val="22"/>
        </w:rPr>
        <w:t xml:space="preserve">outside </w:t>
      </w:r>
      <w:r w:rsidR="00571DFA" w:rsidRPr="00733CF4">
        <w:rPr>
          <w:szCs w:val="22"/>
        </w:rPr>
        <w:t xml:space="preserve">of </w:t>
      </w:r>
      <w:r w:rsidR="00760D41" w:rsidRPr="00733CF4">
        <w:rPr>
          <w:szCs w:val="22"/>
        </w:rPr>
        <w:t>school</w:t>
      </w:r>
      <w:r w:rsidRPr="00733CF4">
        <w:rPr>
          <w:szCs w:val="22"/>
        </w:rPr>
        <w:t>.  The curriculum is designed to prepare students for the AP Calculus AB exam in May, possibly earning college credit.</w:t>
      </w:r>
    </w:p>
    <w:p w:rsidR="00062923" w:rsidRPr="00733CF4"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b/>
          <w:bCs/>
          <w:snapToGrid w:val="0"/>
          <w:color w:val="000000"/>
          <w:sz w:val="22"/>
          <w:szCs w:val="22"/>
          <w:u w:val="single"/>
        </w:rPr>
        <w:t>AP Statistics</w:t>
      </w:r>
      <w:r w:rsidR="00FE1CBE" w:rsidRPr="00733CF4">
        <w:rPr>
          <w:snapToGrid w:val="0"/>
          <w:color w:val="000000"/>
          <w:sz w:val="22"/>
          <w:szCs w:val="22"/>
        </w:rPr>
        <w:tab/>
      </w:r>
      <w:r w:rsidR="00FE1CBE" w:rsidRPr="00733CF4">
        <w:rPr>
          <w:snapToGrid w:val="0"/>
          <w:color w:val="000000"/>
          <w:sz w:val="22"/>
          <w:szCs w:val="22"/>
        </w:rPr>
        <w:tab/>
      </w:r>
      <w:r w:rsidRPr="00733CF4">
        <w:rPr>
          <w:snapToGrid w:val="0"/>
          <w:color w:val="000000"/>
          <w:sz w:val="22"/>
          <w:szCs w:val="22"/>
        </w:rPr>
        <w:t xml:space="preserve">3 trimesters      </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Grade Level:  10 – 12</w:t>
      </w: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snapToGrid w:val="0"/>
          <w:color w:val="000000"/>
          <w:sz w:val="22"/>
          <w:szCs w:val="22"/>
        </w:rPr>
        <w:t>Course # 1504</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 xml:space="preserve">                   </w:t>
      </w:r>
      <w:r w:rsidRPr="00733CF4">
        <w:rPr>
          <w:snapToGrid w:val="0"/>
          <w:color w:val="000000"/>
          <w:sz w:val="22"/>
          <w:szCs w:val="22"/>
        </w:rPr>
        <w:tab/>
        <w:t xml:space="preserve">Prerequisites: Satisfy </w:t>
      </w:r>
      <w:r w:rsidRPr="00733CF4">
        <w:rPr>
          <w:b/>
          <w:i/>
          <w:snapToGrid w:val="0"/>
          <w:color w:val="000000"/>
          <w:sz w:val="22"/>
          <w:szCs w:val="22"/>
          <w:u w:val="single"/>
        </w:rPr>
        <w:t>one</w:t>
      </w:r>
      <w:r w:rsidRPr="00733CF4">
        <w:rPr>
          <w:snapToGrid w:val="0"/>
          <w:color w:val="000000"/>
          <w:sz w:val="22"/>
          <w:szCs w:val="22"/>
        </w:rPr>
        <w:t xml:space="preserve"> of the</w:t>
      </w: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snapToGrid w:val="0"/>
          <w:color w:val="000000"/>
          <w:sz w:val="22"/>
          <w:szCs w:val="22"/>
        </w:rPr>
        <w:t xml:space="preserve">             # 1505</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 xml:space="preserve">   options below:</w:t>
      </w:r>
    </w:p>
    <w:p w:rsidR="00062923" w:rsidRPr="00733CF4"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733CF4">
        <w:rPr>
          <w:snapToGrid w:val="0"/>
          <w:color w:val="000000"/>
          <w:sz w:val="22"/>
          <w:szCs w:val="22"/>
        </w:rPr>
        <w:t xml:space="preserve">             # 1506</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 xml:space="preserve">                  1) Successful completion of a</w:t>
      </w:r>
    </w:p>
    <w:p w:rsidR="00062923" w:rsidRPr="00733CF4" w:rsidRDefault="00062923">
      <w:pPr>
        <w:widowControl w:val="0"/>
        <w:tabs>
          <w:tab w:val="left" w:pos="4152"/>
          <w:tab w:val="left" w:pos="4317"/>
          <w:tab w:val="left" w:pos="6132"/>
          <w:tab w:val="left" w:pos="6313"/>
          <w:tab w:val="left" w:pos="7380"/>
        </w:tabs>
        <w:spacing w:line="230" w:lineRule="atLeast"/>
        <w:ind w:left="7377"/>
        <w:rPr>
          <w:snapToGrid w:val="0"/>
          <w:color w:val="000000"/>
          <w:sz w:val="22"/>
          <w:szCs w:val="22"/>
        </w:rPr>
      </w:pPr>
      <w:r w:rsidRPr="00733CF4">
        <w:rPr>
          <w:snapToGrid w:val="0"/>
          <w:color w:val="000000"/>
          <w:sz w:val="22"/>
          <w:szCs w:val="22"/>
        </w:rPr>
        <w:t xml:space="preserve">   Precalc</w:t>
      </w:r>
      <w:r w:rsidR="00245E14" w:rsidRPr="00733CF4">
        <w:rPr>
          <w:snapToGrid w:val="0"/>
          <w:color w:val="000000"/>
          <w:sz w:val="22"/>
          <w:szCs w:val="22"/>
        </w:rPr>
        <w:t>ulus</w:t>
      </w:r>
      <w:r w:rsidRPr="00733CF4">
        <w:rPr>
          <w:snapToGrid w:val="0"/>
          <w:color w:val="000000"/>
          <w:sz w:val="22"/>
          <w:szCs w:val="22"/>
        </w:rPr>
        <w:t xml:space="preserve"> course and teacher </w:t>
      </w:r>
    </w:p>
    <w:p w:rsidR="00062923" w:rsidRPr="00733CF4" w:rsidRDefault="00062923">
      <w:pPr>
        <w:widowControl w:val="0"/>
        <w:tabs>
          <w:tab w:val="left" w:pos="4152"/>
          <w:tab w:val="left" w:pos="4317"/>
          <w:tab w:val="left" w:pos="6132"/>
          <w:tab w:val="left" w:pos="6313"/>
          <w:tab w:val="left" w:pos="7380"/>
        </w:tabs>
        <w:spacing w:line="230" w:lineRule="atLeast"/>
        <w:ind w:left="7377"/>
        <w:rPr>
          <w:snapToGrid w:val="0"/>
          <w:color w:val="000000"/>
          <w:sz w:val="22"/>
          <w:szCs w:val="22"/>
        </w:rPr>
      </w:pPr>
      <w:r w:rsidRPr="00733CF4">
        <w:rPr>
          <w:snapToGrid w:val="0"/>
          <w:color w:val="000000"/>
          <w:sz w:val="22"/>
          <w:szCs w:val="22"/>
        </w:rPr>
        <w:t xml:space="preserve">   </w:t>
      </w:r>
      <w:proofErr w:type="gramStart"/>
      <w:r w:rsidRPr="00733CF4">
        <w:rPr>
          <w:snapToGrid w:val="0"/>
          <w:color w:val="000000"/>
          <w:sz w:val="22"/>
          <w:szCs w:val="22"/>
        </w:rPr>
        <w:t>recommendation</w:t>
      </w:r>
      <w:proofErr w:type="gramEnd"/>
    </w:p>
    <w:p w:rsidR="00062923" w:rsidRPr="00733CF4" w:rsidRDefault="00062923" w:rsidP="0068762F">
      <w:pPr>
        <w:widowControl w:val="0"/>
        <w:tabs>
          <w:tab w:val="left" w:pos="4152"/>
          <w:tab w:val="left" w:pos="4317"/>
          <w:tab w:val="left" w:pos="6132"/>
          <w:tab w:val="left" w:pos="6313"/>
          <w:tab w:val="left" w:pos="7560"/>
        </w:tabs>
        <w:spacing w:line="230" w:lineRule="atLeast"/>
        <w:ind w:left="7560" w:hanging="183"/>
        <w:rPr>
          <w:snapToGrid w:val="0"/>
          <w:color w:val="000000"/>
          <w:sz w:val="22"/>
          <w:szCs w:val="22"/>
        </w:rPr>
      </w:pPr>
      <w:r w:rsidRPr="00733CF4">
        <w:rPr>
          <w:snapToGrid w:val="0"/>
          <w:color w:val="000000"/>
          <w:sz w:val="22"/>
          <w:szCs w:val="22"/>
        </w:rPr>
        <w:t xml:space="preserve">2) B or better </w:t>
      </w:r>
      <w:r w:rsidR="00571DFA" w:rsidRPr="00733CF4">
        <w:rPr>
          <w:snapToGrid w:val="0"/>
          <w:color w:val="000000"/>
          <w:sz w:val="22"/>
          <w:szCs w:val="22"/>
        </w:rPr>
        <w:t xml:space="preserve">average </w:t>
      </w:r>
      <w:r w:rsidRPr="00733CF4">
        <w:rPr>
          <w:snapToGrid w:val="0"/>
          <w:color w:val="000000"/>
          <w:sz w:val="22"/>
          <w:szCs w:val="22"/>
        </w:rPr>
        <w:t xml:space="preserve">in </w:t>
      </w:r>
      <w:r w:rsidR="0068762F" w:rsidRPr="00733CF4">
        <w:rPr>
          <w:snapToGrid w:val="0"/>
          <w:color w:val="000000"/>
          <w:sz w:val="22"/>
          <w:szCs w:val="22"/>
        </w:rPr>
        <w:t xml:space="preserve">Algebra </w:t>
      </w:r>
      <w:r w:rsidRPr="00733CF4">
        <w:rPr>
          <w:snapToGrid w:val="0"/>
          <w:color w:val="000000"/>
          <w:sz w:val="22"/>
          <w:szCs w:val="22"/>
        </w:rPr>
        <w:t>2</w:t>
      </w:r>
      <w:r w:rsidR="0068762F" w:rsidRPr="00733CF4">
        <w:rPr>
          <w:snapToGrid w:val="0"/>
          <w:color w:val="000000"/>
          <w:sz w:val="22"/>
          <w:szCs w:val="22"/>
        </w:rPr>
        <w:t xml:space="preserve"> and </w:t>
      </w:r>
      <w:r w:rsidRPr="00733CF4">
        <w:rPr>
          <w:snapToGrid w:val="0"/>
          <w:color w:val="000000"/>
          <w:sz w:val="22"/>
          <w:szCs w:val="22"/>
        </w:rPr>
        <w:t>teacher</w:t>
      </w:r>
      <w:r w:rsidR="0068762F" w:rsidRPr="00733CF4">
        <w:rPr>
          <w:snapToGrid w:val="0"/>
          <w:color w:val="000000"/>
          <w:sz w:val="22"/>
          <w:szCs w:val="22"/>
        </w:rPr>
        <w:t xml:space="preserve"> r</w:t>
      </w:r>
      <w:r w:rsidRPr="00733CF4">
        <w:rPr>
          <w:snapToGrid w:val="0"/>
          <w:color w:val="000000"/>
          <w:sz w:val="22"/>
          <w:szCs w:val="22"/>
        </w:rPr>
        <w:t xml:space="preserve">ecommendation </w:t>
      </w:r>
    </w:p>
    <w:p w:rsidR="00062923" w:rsidRPr="00733CF4"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733CF4"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AP Statistics is a yearlong course covering analyzing data, planning a study, producing models, and statistical inference.  Students who successfully complete the AP exam will receive credit and/or advanced placement in a one-semester college statistics course.</w:t>
      </w:r>
    </w:p>
    <w:p w:rsidR="00062923" w:rsidRPr="00733CF4" w:rsidRDefault="00062923">
      <w:pPr>
        <w:pStyle w:val="Heading2"/>
        <w:rPr>
          <w:b/>
          <w:bCs/>
          <w:szCs w:val="22"/>
        </w:rPr>
      </w:pPr>
    </w:p>
    <w:p w:rsidR="0001728A" w:rsidRPr="00733CF4" w:rsidRDefault="00733CF4" w:rsidP="00DB79A6">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11</w:t>
      </w:r>
    </w:p>
    <w:p w:rsidR="00F768AF" w:rsidRPr="00733CF4" w:rsidRDefault="00F768AF" w:rsidP="00F768AF">
      <w:pPr>
        <w:pStyle w:val="Heading2"/>
        <w:rPr>
          <w:szCs w:val="22"/>
          <w:u w:val="none"/>
        </w:rPr>
      </w:pPr>
      <w:r w:rsidRPr="00733CF4">
        <w:rPr>
          <w:b/>
          <w:bCs/>
          <w:szCs w:val="22"/>
        </w:rPr>
        <w:lastRenderedPageBreak/>
        <w:t>Coordinate Geometry</w:t>
      </w:r>
      <w:r w:rsidRPr="00733CF4">
        <w:rPr>
          <w:szCs w:val="22"/>
          <w:u w:val="none"/>
        </w:rPr>
        <w:tab/>
      </w:r>
      <w:r w:rsidRPr="00733CF4">
        <w:rPr>
          <w:szCs w:val="22"/>
          <w:u w:val="none"/>
        </w:rPr>
        <w:tab/>
        <w:t>1 trimester</w:t>
      </w:r>
      <w:r w:rsidRPr="00733CF4">
        <w:rPr>
          <w:szCs w:val="22"/>
          <w:u w:val="none"/>
        </w:rPr>
        <w:tab/>
      </w:r>
      <w:r w:rsidRPr="00733CF4">
        <w:rPr>
          <w:szCs w:val="22"/>
          <w:u w:val="none"/>
        </w:rPr>
        <w:tab/>
      </w:r>
      <w:r w:rsidRPr="00733CF4">
        <w:rPr>
          <w:szCs w:val="22"/>
          <w:u w:val="none"/>
        </w:rPr>
        <w:tab/>
        <w:t>Grade Level:  10 – 12</w:t>
      </w:r>
    </w:p>
    <w:p w:rsidR="00F768AF" w:rsidRPr="00733CF4" w:rsidRDefault="00F768AF" w:rsidP="00F768AF">
      <w:pPr>
        <w:ind w:left="7380" w:hanging="7380"/>
        <w:rPr>
          <w:sz w:val="22"/>
          <w:szCs w:val="22"/>
        </w:rPr>
      </w:pPr>
      <w:r w:rsidRPr="00733CF4">
        <w:rPr>
          <w:sz w:val="22"/>
          <w:szCs w:val="22"/>
        </w:rPr>
        <w:t>Course # 1403</w:t>
      </w:r>
      <w:r w:rsidRPr="00733CF4">
        <w:rPr>
          <w:sz w:val="22"/>
          <w:szCs w:val="22"/>
        </w:rPr>
        <w:tab/>
        <w:t>Prerequisites:  Algebra 2 or teacher recommendation</w:t>
      </w:r>
    </w:p>
    <w:p w:rsidR="00F768AF" w:rsidRPr="00733CF4" w:rsidDel="003B74F3" w:rsidRDefault="00F768AF" w:rsidP="00F768AF">
      <w:pPr>
        <w:widowControl w:val="0"/>
        <w:tabs>
          <w:tab w:val="left" w:pos="4152"/>
          <w:tab w:val="left" w:pos="4317"/>
          <w:tab w:val="left" w:pos="6132"/>
          <w:tab w:val="left" w:pos="6313"/>
          <w:tab w:val="left" w:pos="7380"/>
        </w:tabs>
        <w:spacing w:line="230" w:lineRule="atLeast"/>
        <w:ind w:left="6132"/>
        <w:rPr>
          <w:snapToGrid w:val="0"/>
          <w:color w:val="000000"/>
          <w:sz w:val="22"/>
          <w:szCs w:val="22"/>
        </w:rPr>
      </w:pPr>
      <w:r w:rsidRPr="00733CF4">
        <w:rPr>
          <w:sz w:val="22"/>
          <w:szCs w:val="22"/>
        </w:rPr>
        <w:tab/>
      </w:r>
      <w:r w:rsidRPr="00733CF4">
        <w:rPr>
          <w:sz w:val="22"/>
          <w:szCs w:val="22"/>
        </w:rPr>
        <w:tab/>
      </w:r>
      <w:r w:rsidRPr="00733CF4">
        <w:rPr>
          <w:snapToGrid w:val="0"/>
          <w:color w:val="000000"/>
          <w:sz w:val="22"/>
          <w:szCs w:val="22"/>
        </w:rPr>
        <w:t xml:space="preserve">Recommendation:  </w:t>
      </w:r>
    </w:p>
    <w:p w:rsidR="00F768AF" w:rsidRPr="00733CF4" w:rsidRDefault="00F768AF" w:rsidP="00F768AF">
      <w:pPr>
        <w:widowControl w:val="0"/>
        <w:tabs>
          <w:tab w:val="left" w:pos="4152"/>
          <w:tab w:val="left" w:pos="4317"/>
          <w:tab w:val="left" w:pos="6132"/>
          <w:tab w:val="left" w:pos="6313"/>
          <w:tab w:val="left" w:pos="7380"/>
        </w:tabs>
        <w:spacing w:line="230" w:lineRule="atLeast"/>
        <w:ind w:left="6132"/>
        <w:rPr>
          <w:snapToGrid w:val="0"/>
          <w:color w:val="000000"/>
          <w:sz w:val="22"/>
          <w:szCs w:val="22"/>
        </w:rPr>
      </w:pP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C or better in</w:t>
      </w:r>
    </w:p>
    <w:p w:rsidR="00F768AF" w:rsidRPr="00733CF4" w:rsidRDefault="00F768AF" w:rsidP="00F768AF">
      <w:pPr>
        <w:ind w:left="7380" w:hanging="7380"/>
        <w:rPr>
          <w:sz w:val="22"/>
          <w:szCs w:val="22"/>
        </w:rPr>
      </w:pPr>
      <w:r w:rsidRPr="00733CF4">
        <w:rPr>
          <w:snapToGrid w:val="0"/>
          <w:color w:val="000000"/>
          <w:sz w:val="22"/>
          <w:szCs w:val="22"/>
        </w:rPr>
        <w:tab/>
      </w:r>
      <w:r w:rsidRPr="00733CF4">
        <w:rPr>
          <w:snapToGrid w:val="0"/>
          <w:color w:val="000000"/>
          <w:sz w:val="22"/>
          <w:szCs w:val="22"/>
        </w:rPr>
        <w:tab/>
        <w:t xml:space="preserve">  Algebra 2</w:t>
      </w:r>
    </w:p>
    <w:p w:rsidR="00F768AF" w:rsidRPr="00733CF4" w:rsidRDefault="00F768AF" w:rsidP="00F768AF">
      <w:pPr>
        <w:ind w:left="7380" w:hanging="7380"/>
        <w:rPr>
          <w:sz w:val="22"/>
          <w:szCs w:val="22"/>
        </w:rPr>
      </w:pPr>
    </w:p>
    <w:p w:rsidR="00F768AF" w:rsidRPr="00733CF4" w:rsidRDefault="00F768AF" w:rsidP="00F768A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Students will cover topics related to conic sections, polar and rectangular coordinates, evaluating parametric equations, matrices, and graphing parametric equations.</w:t>
      </w:r>
    </w:p>
    <w:p w:rsidR="00F768AF" w:rsidRPr="00733CF4" w:rsidRDefault="00F768AF" w:rsidP="00F768AF">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721ACB" w:rsidRPr="00733CF4" w:rsidRDefault="00721ACB" w:rsidP="00721ACB">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b/>
          <w:bCs/>
          <w:snapToGrid w:val="0"/>
          <w:color w:val="000000"/>
          <w:sz w:val="22"/>
          <w:szCs w:val="22"/>
          <w:u w:val="single"/>
        </w:rPr>
        <w:t>Geometry</w:t>
      </w:r>
      <w:r w:rsidRPr="00733CF4">
        <w:rPr>
          <w:snapToGrid w:val="0"/>
          <w:color w:val="000000"/>
          <w:sz w:val="22"/>
          <w:szCs w:val="22"/>
        </w:rPr>
        <w:tab/>
      </w:r>
      <w:r w:rsidRPr="00733CF4">
        <w:rPr>
          <w:snapToGrid w:val="0"/>
          <w:color w:val="000000"/>
          <w:sz w:val="22"/>
          <w:szCs w:val="22"/>
        </w:rPr>
        <w:tab/>
        <w:t xml:space="preserve">2 trimesters         </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Grade Level:  9 – 12</w:t>
      </w:r>
    </w:p>
    <w:p w:rsidR="00721ACB" w:rsidRPr="00733CF4" w:rsidRDefault="00721ACB" w:rsidP="003B74F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Course # 1201</w:t>
      </w:r>
      <w:r w:rsidR="00494CBA" w:rsidRPr="00733CF4">
        <w:rPr>
          <w:snapToGrid w:val="0"/>
          <w:color w:val="000000"/>
          <w:sz w:val="22"/>
          <w:szCs w:val="22"/>
        </w:rPr>
        <w:tab/>
      </w:r>
      <w:r w:rsidR="00494CBA" w:rsidRPr="00733CF4">
        <w:rPr>
          <w:snapToGrid w:val="0"/>
          <w:color w:val="000000"/>
          <w:sz w:val="22"/>
          <w:szCs w:val="22"/>
        </w:rPr>
        <w:tab/>
      </w:r>
      <w:r w:rsidR="00494CBA" w:rsidRPr="00733CF4">
        <w:rPr>
          <w:snapToGrid w:val="0"/>
          <w:color w:val="000000"/>
          <w:sz w:val="22"/>
          <w:szCs w:val="22"/>
        </w:rPr>
        <w:tab/>
      </w:r>
      <w:r w:rsidR="00494CBA" w:rsidRPr="00733CF4">
        <w:rPr>
          <w:snapToGrid w:val="0"/>
          <w:color w:val="000000"/>
          <w:sz w:val="22"/>
          <w:szCs w:val="22"/>
        </w:rPr>
        <w:tab/>
      </w:r>
      <w:r w:rsidR="00494CBA" w:rsidRPr="00733CF4">
        <w:rPr>
          <w:snapToGrid w:val="0"/>
          <w:color w:val="000000"/>
          <w:sz w:val="22"/>
          <w:szCs w:val="22"/>
        </w:rPr>
        <w:tab/>
        <w:t>Prerequisites: Algebra 1</w:t>
      </w:r>
    </w:p>
    <w:p w:rsidR="00721ACB" w:rsidRPr="00733CF4" w:rsidRDefault="00721ACB" w:rsidP="0001728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 xml:space="preserve">            # 1202</w:t>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 xml:space="preserve">   </w:t>
      </w:r>
      <w:r w:rsidRPr="00733CF4">
        <w:rPr>
          <w:snapToGrid w:val="0"/>
          <w:color w:val="000000"/>
          <w:sz w:val="22"/>
          <w:szCs w:val="22"/>
        </w:rPr>
        <w:tab/>
      </w:r>
    </w:p>
    <w:p w:rsidR="00721ACB" w:rsidRPr="00733CF4" w:rsidRDefault="00721ACB" w:rsidP="00721ACB">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ab/>
      </w:r>
      <w:r w:rsidRPr="00733CF4">
        <w:rPr>
          <w:snapToGrid w:val="0"/>
          <w:color w:val="000000"/>
          <w:sz w:val="22"/>
          <w:szCs w:val="22"/>
        </w:rPr>
        <w:tab/>
        <w:t xml:space="preserve">  </w:t>
      </w:r>
      <w:r w:rsidRPr="00733CF4">
        <w:rPr>
          <w:snapToGrid w:val="0"/>
          <w:color w:val="000000"/>
          <w:sz w:val="22"/>
          <w:szCs w:val="22"/>
        </w:rPr>
        <w:tab/>
      </w:r>
    </w:p>
    <w:p w:rsidR="00B12D5E" w:rsidRPr="00733CF4" w:rsidRDefault="00721ACB" w:rsidP="00721ACB">
      <w:pPr>
        <w:autoSpaceDE w:val="0"/>
        <w:autoSpaceDN w:val="0"/>
        <w:adjustRightInd w:val="0"/>
        <w:rPr>
          <w:sz w:val="22"/>
          <w:szCs w:val="22"/>
        </w:rPr>
      </w:pPr>
      <w:r w:rsidRPr="00733CF4">
        <w:rPr>
          <w:sz w:val="22"/>
          <w:szCs w:val="22"/>
        </w:rPr>
        <w:t>Students will study properties of and relationships between lines, polygons, and circles, as well as the effects of transformations on these geometric objects.  Logical reasoning (proofs) will be used to verify properties previously learned and to make new connections.</w:t>
      </w:r>
    </w:p>
    <w:p w:rsidR="000B3176" w:rsidRPr="00733CF4" w:rsidRDefault="000B3176" w:rsidP="00721ACB">
      <w:pPr>
        <w:autoSpaceDE w:val="0"/>
        <w:autoSpaceDN w:val="0"/>
        <w:adjustRightInd w:val="0"/>
        <w:rPr>
          <w:sz w:val="22"/>
          <w:szCs w:val="22"/>
        </w:rPr>
      </w:pPr>
    </w:p>
    <w:p w:rsidR="00DB79A6" w:rsidRPr="00733CF4" w:rsidRDefault="00DB79A6" w:rsidP="00DB79A6">
      <w:pPr>
        <w:pStyle w:val="Heading2"/>
        <w:rPr>
          <w:szCs w:val="22"/>
          <w:u w:val="none"/>
        </w:rPr>
      </w:pPr>
      <w:r w:rsidRPr="00733CF4">
        <w:rPr>
          <w:b/>
          <w:bCs/>
          <w:szCs w:val="22"/>
        </w:rPr>
        <w:t>Honors Pre-Calculus A</w:t>
      </w:r>
      <w:r w:rsidRPr="00733CF4">
        <w:rPr>
          <w:szCs w:val="22"/>
          <w:u w:val="none"/>
        </w:rPr>
        <w:tab/>
      </w:r>
      <w:r w:rsidRPr="00733CF4">
        <w:rPr>
          <w:szCs w:val="22"/>
          <w:u w:val="none"/>
        </w:rPr>
        <w:tab/>
        <w:t>1 trimester</w:t>
      </w:r>
      <w:r w:rsidRPr="00733CF4">
        <w:rPr>
          <w:szCs w:val="22"/>
          <w:u w:val="none"/>
        </w:rPr>
        <w:tab/>
      </w:r>
      <w:r w:rsidRPr="00733CF4">
        <w:rPr>
          <w:szCs w:val="22"/>
          <w:u w:val="none"/>
        </w:rPr>
        <w:tab/>
      </w:r>
      <w:r w:rsidRPr="00733CF4">
        <w:rPr>
          <w:szCs w:val="22"/>
          <w:u w:val="none"/>
        </w:rPr>
        <w:tab/>
        <w:t>Grade Level:  10 – 12</w:t>
      </w:r>
    </w:p>
    <w:p w:rsidR="00DB79A6" w:rsidRPr="00733CF4" w:rsidRDefault="00DB79A6" w:rsidP="00DB79A6">
      <w:pPr>
        <w:ind w:left="7380" w:hanging="7380"/>
        <w:rPr>
          <w:sz w:val="22"/>
          <w:szCs w:val="22"/>
        </w:rPr>
      </w:pPr>
      <w:r w:rsidRPr="00733CF4">
        <w:rPr>
          <w:sz w:val="22"/>
          <w:szCs w:val="22"/>
        </w:rPr>
        <w:t>Course # 1401</w:t>
      </w:r>
      <w:r w:rsidRPr="00733CF4">
        <w:rPr>
          <w:sz w:val="22"/>
          <w:szCs w:val="22"/>
        </w:rPr>
        <w:tab/>
        <w:t>Prerequisites:  Algebra 2 or teacher recommendation</w:t>
      </w:r>
    </w:p>
    <w:p w:rsidR="00DB79A6" w:rsidRPr="00733CF4" w:rsidDel="003B74F3" w:rsidRDefault="00DB79A6" w:rsidP="00DB79A6">
      <w:pPr>
        <w:widowControl w:val="0"/>
        <w:tabs>
          <w:tab w:val="left" w:pos="4152"/>
          <w:tab w:val="left" w:pos="4317"/>
          <w:tab w:val="left" w:pos="6132"/>
          <w:tab w:val="left" w:pos="6313"/>
          <w:tab w:val="left" w:pos="7380"/>
        </w:tabs>
        <w:spacing w:line="230" w:lineRule="atLeast"/>
        <w:ind w:left="6132"/>
        <w:rPr>
          <w:snapToGrid w:val="0"/>
          <w:color w:val="000000"/>
          <w:sz w:val="22"/>
          <w:szCs w:val="22"/>
        </w:rPr>
      </w:pPr>
      <w:r w:rsidRPr="00733CF4">
        <w:rPr>
          <w:sz w:val="22"/>
          <w:szCs w:val="22"/>
        </w:rPr>
        <w:tab/>
      </w:r>
      <w:r w:rsidRPr="00733CF4">
        <w:rPr>
          <w:sz w:val="22"/>
          <w:szCs w:val="22"/>
        </w:rPr>
        <w:tab/>
      </w:r>
      <w:r w:rsidRPr="00733CF4">
        <w:rPr>
          <w:snapToGrid w:val="0"/>
          <w:color w:val="000000"/>
          <w:sz w:val="22"/>
          <w:szCs w:val="22"/>
        </w:rPr>
        <w:t xml:space="preserve">Recommendation:  </w:t>
      </w:r>
    </w:p>
    <w:p w:rsidR="00DB79A6" w:rsidRPr="00733CF4" w:rsidRDefault="00DB79A6" w:rsidP="00DB79A6">
      <w:pPr>
        <w:widowControl w:val="0"/>
        <w:tabs>
          <w:tab w:val="left" w:pos="4152"/>
          <w:tab w:val="left" w:pos="4317"/>
          <w:tab w:val="left" w:pos="6132"/>
          <w:tab w:val="left" w:pos="6313"/>
          <w:tab w:val="left" w:pos="7380"/>
        </w:tabs>
        <w:spacing w:line="230" w:lineRule="atLeast"/>
        <w:ind w:left="6132"/>
        <w:rPr>
          <w:snapToGrid w:val="0"/>
          <w:color w:val="000000"/>
          <w:sz w:val="22"/>
          <w:szCs w:val="22"/>
        </w:rPr>
      </w:pP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B or better in</w:t>
      </w:r>
    </w:p>
    <w:p w:rsidR="00DB79A6" w:rsidRPr="00733CF4" w:rsidRDefault="00DB79A6" w:rsidP="00DB79A6">
      <w:pPr>
        <w:widowControl w:val="0"/>
        <w:tabs>
          <w:tab w:val="left" w:pos="4152"/>
          <w:tab w:val="left" w:pos="4317"/>
          <w:tab w:val="left" w:pos="6132"/>
          <w:tab w:val="left" w:pos="6313"/>
          <w:tab w:val="left" w:pos="7380"/>
        </w:tabs>
        <w:spacing w:line="230" w:lineRule="atLeast"/>
        <w:ind w:left="6132"/>
        <w:rPr>
          <w:snapToGrid w:val="0"/>
          <w:color w:val="000000"/>
          <w:sz w:val="22"/>
          <w:szCs w:val="22"/>
        </w:rPr>
      </w:pPr>
      <w:r w:rsidRPr="00733CF4">
        <w:rPr>
          <w:snapToGrid w:val="0"/>
          <w:color w:val="000000"/>
          <w:sz w:val="22"/>
          <w:szCs w:val="22"/>
        </w:rPr>
        <w:tab/>
      </w:r>
      <w:r w:rsidRPr="00733CF4">
        <w:rPr>
          <w:snapToGrid w:val="0"/>
          <w:color w:val="000000"/>
          <w:sz w:val="22"/>
          <w:szCs w:val="22"/>
        </w:rPr>
        <w:tab/>
        <w:t xml:space="preserve">  </w:t>
      </w:r>
      <w:r w:rsidRPr="00733CF4">
        <w:rPr>
          <w:snapToGrid w:val="0"/>
          <w:color w:val="000000"/>
          <w:sz w:val="22"/>
          <w:szCs w:val="22"/>
        </w:rPr>
        <w:tab/>
        <w:t xml:space="preserve">Algebra 2 </w:t>
      </w:r>
      <w:r w:rsidRPr="00733CF4">
        <w:rPr>
          <w:snapToGrid w:val="0"/>
          <w:color w:val="000000"/>
          <w:sz w:val="22"/>
          <w:szCs w:val="22"/>
        </w:rPr>
        <w:tab/>
      </w:r>
    </w:p>
    <w:p w:rsidR="00DB79A6" w:rsidRPr="00733CF4" w:rsidRDefault="00DB79A6" w:rsidP="00DB79A6">
      <w:pPr>
        <w:ind w:left="7380" w:hanging="7380"/>
        <w:rPr>
          <w:sz w:val="22"/>
          <w:szCs w:val="22"/>
        </w:rPr>
      </w:pPr>
    </w:p>
    <w:p w:rsidR="00DB79A6" w:rsidRPr="00733CF4" w:rsidRDefault="00DB79A6" w:rsidP="00DB79A6">
      <w:pPr>
        <w:ind w:left="7380" w:hanging="7380"/>
        <w:rPr>
          <w:sz w:val="22"/>
          <w:szCs w:val="22"/>
        </w:rPr>
      </w:pPr>
    </w:p>
    <w:p w:rsidR="00DB79A6" w:rsidRPr="00733CF4" w:rsidRDefault="00DB79A6" w:rsidP="00DB79A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 xml:space="preserve">Students will cover topics related to exponential, logarithmic, and rational functions.  Students will also discuss quadratic functions and higher degree polynomial relationships.  </w:t>
      </w:r>
      <w:r w:rsidRPr="00733CF4">
        <w:rPr>
          <w:sz w:val="22"/>
          <w:szCs w:val="22"/>
        </w:rPr>
        <w:t>The rigorous pace of this class will demand a serious time commitment outside of school.</w:t>
      </w:r>
      <w:r w:rsidRPr="00733CF4">
        <w:rPr>
          <w:snapToGrid w:val="0"/>
          <w:color w:val="000000"/>
          <w:sz w:val="22"/>
          <w:szCs w:val="22"/>
        </w:rPr>
        <w:t xml:space="preserve">  Students in this course are preparing for college level classes in college algebra and calculus.  Earning at least a B in this class is required for enrollment in AP Calculus at Mason High School.</w:t>
      </w:r>
    </w:p>
    <w:p w:rsidR="00DB79A6" w:rsidRPr="00733CF4" w:rsidRDefault="00DB79A6" w:rsidP="00DB79A6">
      <w:pPr>
        <w:pStyle w:val="Heading2"/>
        <w:rPr>
          <w:b/>
          <w:bCs/>
          <w:szCs w:val="22"/>
          <w:shd w:val="clear" w:color="auto" w:fill="FFFF00"/>
        </w:rPr>
      </w:pPr>
    </w:p>
    <w:p w:rsidR="00DB79A6" w:rsidRPr="00733CF4" w:rsidRDefault="00DB79A6" w:rsidP="00DB79A6">
      <w:pPr>
        <w:pStyle w:val="Heading2"/>
        <w:rPr>
          <w:szCs w:val="22"/>
          <w:u w:val="none"/>
        </w:rPr>
      </w:pPr>
      <w:r w:rsidRPr="00733CF4">
        <w:rPr>
          <w:b/>
          <w:bCs/>
          <w:szCs w:val="22"/>
        </w:rPr>
        <w:t>Honors Pre-Calculus B</w:t>
      </w:r>
      <w:r w:rsidRPr="00733CF4">
        <w:rPr>
          <w:szCs w:val="22"/>
          <w:u w:val="none"/>
        </w:rPr>
        <w:tab/>
      </w:r>
      <w:r w:rsidRPr="00733CF4">
        <w:rPr>
          <w:szCs w:val="22"/>
          <w:u w:val="none"/>
        </w:rPr>
        <w:tab/>
        <w:t>1 trimester</w:t>
      </w:r>
      <w:r w:rsidRPr="00733CF4">
        <w:rPr>
          <w:szCs w:val="22"/>
          <w:u w:val="none"/>
        </w:rPr>
        <w:tab/>
      </w:r>
      <w:r w:rsidRPr="00733CF4">
        <w:rPr>
          <w:szCs w:val="22"/>
          <w:u w:val="none"/>
        </w:rPr>
        <w:tab/>
      </w:r>
      <w:r w:rsidRPr="00733CF4">
        <w:rPr>
          <w:szCs w:val="22"/>
          <w:u w:val="none"/>
        </w:rPr>
        <w:tab/>
        <w:t>Grade Level:  10 – 12</w:t>
      </w:r>
    </w:p>
    <w:p w:rsidR="00DB79A6" w:rsidRPr="00733CF4" w:rsidRDefault="00DB79A6" w:rsidP="00DB79A6">
      <w:pPr>
        <w:ind w:left="7380" w:hanging="7380"/>
        <w:rPr>
          <w:sz w:val="22"/>
          <w:szCs w:val="22"/>
        </w:rPr>
      </w:pPr>
      <w:r w:rsidRPr="00733CF4">
        <w:rPr>
          <w:sz w:val="22"/>
          <w:szCs w:val="22"/>
        </w:rPr>
        <w:t>Course # 1402</w:t>
      </w:r>
      <w:r w:rsidRPr="00733CF4">
        <w:rPr>
          <w:sz w:val="22"/>
          <w:szCs w:val="22"/>
        </w:rPr>
        <w:tab/>
        <w:t>Prer</w:t>
      </w:r>
      <w:r w:rsidR="009F5BB4" w:rsidRPr="00733CF4">
        <w:rPr>
          <w:sz w:val="22"/>
          <w:szCs w:val="22"/>
        </w:rPr>
        <w:t>equisites:  Algebra 2, Honors Pre-Calculus A</w:t>
      </w:r>
      <w:r w:rsidRPr="00733CF4">
        <w:rPr>
          <w:sz w:val="22"/>
          <w:szCs w:val="22"/>
        </w:rPr>
        <w:t xml:space="preserve"> or teacher recommendation</w:t>
      </w:r>
    </w:p>
    <w:p w:rsidR="00DB79A6" w:rsidRPr="00733CF4" w:rsidDel="003B74F3" w:rsidRDefault="00DB79A6" w:rsidP="00DB79A6">
      <w:pPr>
        <w:widowControl w:val="0"/>
        <w:tabs>
          <w:tab w:val="left" w:pos="4152"/>
          <w:tab w:val="left" w:pos="4317"/>
          <w:tab w:val="left" w:pos="6132"/>
          <w:tab w:val="left" w:pos="6313"/>
          <w:tab w:val="left" w:pos="7380"/>
        </w:tabs>
        <w:spacing w:line="230" w:lineRule="atLeast"/>
        <w:ind w:left="6132"/>
        <w:rPr>
          <w:snapToGrid w:val="0"/>
          <w:color w:val="000000"/>
          <w:sz w:val="22"/>
          <w:szCs w:val="22"/>
        </w:rPr>
      </w:pPr>
      <w:r w:rsidRPr="00733CF4">
        <w:rPr>
          <w:sz w:val="22"/>
          <w:szCs w:val="22"/>
        </w:rPr>
        <w:tab/>
      </w:r>
      <w:r w:rsidRPr="00733CF4">
        <w:rPr>
          <w:sz w:val="22"/>
          <w:szCs w:val="22"/>
        </w:rPr>
        <w:tab/>
      </w:r>
      <w:r w:rsidRPr="00733CF4">
        <w:rPr>
          <w:snapToGrid w:val="0"/>
          <w:color w:val="000000"/>
          <w:sz w:val="22"/>
          <w:szCs w:val="22"/>
        </w:rPr>
        <w:t xml:space="preserve">Recommendation:  </w:t>
      </w:r>
    </w:p>
    <w:p w:rsidR="00DB79A6" w:rsidRPr="00733CF4" w:rsidRDefault="00DB79A6" w:rsidP="00DB79A6">
      <w:pPr>
        <w:widowControl w:val="0"/>
        <w:tabs>
          <w:tab w:val="left" w:pos="4152"/>
          <w:tab w:val="left" w:pos="4317"/>
          <w:tab w:val="left" w:pos="6132"/>
          <w:tab w:val="left" w:pos="6313"/>
          <w:tab w:val="left" w:pos="7380"/>
        </w:tabs>
        <w:spacing w:line="230" w:lineRule="atLeast"/>
        <w:ind w:left="6132"/>
        <w:rPr>
          <w:snapToGrid w:val="0"/>
          <w:color w:val="000000"/>
          <w:sz w:val="22"/>
          <w:szCs w:val="22"/>
        </w:rPr>
      </w:pPr>
      <w:r w:rsidRPr="00733CF4">
        <w:rPr>
          <w:snapToGrid w:val="0"/>
          <w:color w:val="000000"/>
          <w:sz w:val="22"/>
          <w:szCs w:val="22"/>
        </w:rPr>
        <w:tab/>
      </w:r>
      <w:r w:rsidRPr="00733CF4">
        <w:rPr>
          <w:snapToGrid w:val="0"/>
          <w:color w:val="000000"/>
          <w:sz w:val="22"/>
          <w:szCs w:val="22"/>
        </w:rPr>
        <w:tab/>
      </w:r>
      <w:r w:rsidRPr="00733CF4">
        <w:rPr>
          <w:snapToGrid w:val="0"/>
          <w:color w:val="000000"/>
          <w:sz w:val="22"/>
          <w:szCs w:val="22"/>
        </w:rPr>
        <w:tab/>
        <w:t>B or better in</w:t>
      </w:r>
    </w:p>
    <w:p w:rsidR="00DB79A6" w:rsidRPr="00733CF4" w:rsidRDefault="00DB79A6" w:rsidP="00DB79A6">
      <w:pPr>
        <w:ind w:left="7380" w:hanging="7380"/>
        <w:rPr>
          <w:sz w:val="22"/>
          <w:szCs w:val="22"/>
        </w:rPr>
      </w:pPr>
      <w:r w:rsidRPr="00733CF4">
        <w:rPr>
          <w:snapToGrid w:val="0"/>
          <w:color w:val="000000"/>
          <w:sz w:val="22"/>
          <w:szCs w:val="22"/>
        </w:rPr>
        <w:tab/>
      </w:r>
      <w:r w:rsidRPr="00733CF4">
        <w:rPr>
          <w:snapToGrid w:val="0"/>
          <w:color w:val="000000"/>
          <w:sz w:val="22"/>
          <w:szCs w:val="22"/>
        </w:rPr>
        <w:tab/>
        <w:t xml:space="preserve">  Algebra 2</w:t>
      </w:r>
    </w:p>
    <w:p w:rsidR="00DB79A6" w:rsidRPr="00733CF4" w:rsidRDefault="00DB79A6" w:rsidP="00DB79A6">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DB79A6" w:rsidRPr="00733CF4" w:rsidRDefault="00DB79A6" w:rsidP="00DB79A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 xml:space="preserve">Students will cover topics related to circle trigonometry and trigonometric identities.  </w:t>
      </w:r>
      <w:r w:rsidRPr="00733CF4">
        <w:rPr>
          <w:sz w:val="22"/>
          <w:szCs w:val="22"/>
        </w:rPr>
        <w:t>The rigorous pace of this class will demand a serious time commitment outside of school.</w:t>
      </w:r>
      <w:r w:rsidRPr="00733CF4">
        <w:rPr>
          <w:snapToGrid w:val="0"/>
          <w:color w:val="000000"/>
          <w:sz w:val="22"/>
          <w:szCs w:val="22"/>
        </w:rPr>
        <w:t xml:space="preserve"> Students taking this course are preparing for college level classes in college algebra and calculus.  Earning at least a B in this class is required for enrollment in AP Calculus at Mason High School. </w:t>
      </w:r>
    </w:p>
    <w:p w:rsidR="00DB79A6" w:rsidRPr="00733CF4" w:rsidRDefault="00DB79A6" w:rsidP="000B3176">
      <w:pPr>
        <w:pStyle w:val="Heading2"/>
        <w:rPr>
          <w:b/>
          <w:szCs w:val="22"/>
        </w:rPr>
      </w:pPr>
    </w:p>
    <w:p w:rsidR="000B3176" w:rsidRPr="00733CF4" w:rsidRDefault="003F508D" w:rsidP="000B3176">
      <w:pPr>
        <w:pStyle w:val="Heading2"/>
        <w:rPr>
          <w:szCs w:val="22"/>
          <w:u w:val="none"/>
        </w:rPr>
      </w:pPr>
      <w:r w:rsidRPr="00733CF4">
        <w:rPr>
          <w:b/>
          <w:szCs w:val="22"/>
        </w:rPr>
        <w:t>Polynomials, Trig and Stats</w:t>
      </w:r>
      <w:r w:rsidR="000B3176" w:rsidRPr="00733CF4">
        <w:rPr>
          <w:szCs w:val="22"/>
          <w:u w:val="none"/>
        </w:rPr>
        <w:tab/>
      </w:r>
      <w:r w:rsidR="000B3176" w:rsidRPr="00733CF4">
        <w:rPr>
          <w:szCs w:val="22"/>
          <w:u w:val="none"/>
        </w:rPr>
        <w:tab/>
        <w:t>1 trimester</w:t>
      </w:r>
      <w:r w:rsidR="000B3176" w:rsidRPr="00733CF4">
        <w:rPr>
          <w:szCs w:val="22"/>
          <w:u w:val="none"/>
        </w:rPr>
        <w:tab/>
      </w:r>
      <w:r w:rsidR="000B3176" w:rsidRPr="00733CF4">
        <w:rPr>
          <w:szCs w:val="22"/>
          <w:u w:val="none"/>
        </w:rPr>
        <w:tab/>
      </w:r>
      <w:r w:rsidR="000B3176" w:rsidRPr="00733CF4">
        <w:rPr>
          <w:szCs w:val="22"/>
          <w:u w:val="none"/>
        </w:rPr>
        <w:tab/>
        <w:t>Grade Level:  10 – 12</w:t>
      </w:r>
    </w:p>
    <w:p w:rsidR="000B3176" w:rsidRPr="00733CF4" w:rsidRDefault="006D3C54" w:rsidP="00F768AF">
      <w:pPr>
        <w:ind w:left="7380" w:hanging="7380"/>
        <w:rPr>
          <w:sz w:val="22"/>
          <w:szCs w:val="22"/>
        </w:rPr>
      </w:pPr>
      <w:r w:rsidRPr="00733CF4">
        <w:rPr>
          <w:sz w:val="22"/>
          <w:szCs w:val="22"/>
        </w:rPr>
        <w:t xml:space="preserve">Course # </w:t>
      </w:r>
      <w:r w:rsidR="00827BD9" w:rsidRPr="00733CF4">
        <w:rPr>
          <w:sz w:val="22"/>
          <w:szCs w:val="22"/>
        </w:rPr>
        <w:t>1404</w:t>
      </w:r>
      <w:r w:rsidR="000B3176" w:rsidRPr="00733CF4">
        <w:rPr>
          <w:sz w:val="22"/>
          <w:szCs w:val="22"/>
        </w:rPr>
        <w:tab/>
      </w:r>
      <w:r w:rsidRPr="00733CF4">
        <w:rPr>
          <w:sz w:val="22"/>
          <w:szCs w:val="22"/>
        </w:rPr>
        <w:t>Prerequisites:  Algebra 2</w:t>
      </w:r>
    </w:p>
    <w:p w:rsidR="000B3176" w:rsidRPr="00733CF4" w:rsidRDefault="000B3176" w:rsidP="000B3176">
      <w:pPr>
        <w:ind w:left="7380" w:hanging="7380"/>
        <w:rPr>
          <w:sz w:val="22"/>
          <w:szCs w:val="22"/>
        </w:rPr>
      </w:pPr>
    </w:p>
    <w:p w:rsidR="000B3176" w:rsidRPr="00733CF4" w:rsidRDefault="006D3C54" w:rsidP="000B317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733CF4">
        <w:rPr>
          <w:snapToGrid w:val="0"/>
          <w:color w:val="000000"/>
          <w:sz w:val="22"/>
          <w:szCs w:val="22"/>
        </w:rPr>
        <w:t>This course will cover circle trigonometry, polynomials, and statistics.  Students will explore the relationship between right triangle trigonometry and circle trigonometry.  This course will expand student’s knowledge of functions and imaginary and complex numbers will be studied.  Lastly, students will investigate statistical studies and randomness.  This course is intended for students who are college-bound but not necessarily calculus-bound.</w:t>
      </w:r>
    </w:p>
    <w:p w:rsidR="006D3C54" w:rsidRPr="00733CF4" w:rsidRDefault="006D3C54" w:rsidP="000B3176">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B35B89" w:rsidRPr="00733CF4" w:rsidRDefault="00B35B89" w:rsidP="0015718B">
      <w:pPr>
        <w:rPr>
          <w:sz w:val="22"/>
          <w:szCs w:val="22"/>
        </w:rPr>
      </w:pPr>
    </w:p>
    <w:p w:rsidR="002840A3" w:rsidRPr="00733CF4" w:rsidRDefault="00733CF4" w:rsidP="002840A3">
      <w:pPr>
        <w:jc w:val="center"/>
        <w:rPr>
          <w:sz w:val="22"/>
          <w:szCs w:val="22"/>
        </w:rPr>
      </w:pPr>
      <w:r>
        <w:rPr>
          <w:sz w:val="22"/>
          <w:szCs w:val="22"/>
        </w:rPr>
        <w:t>12</w:t>
      </w:r>
      <w:bookmarkStart w:id="0" w:name="_GoBack"/>
      <w:bookmarkEnd w:id="0"/>
    </w:p>
    <w:sectPr w:rsidR="002840A3" w:rsidRPr="00733CF4"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EC" w:rsidRDefault="00A864EC">
      <w:r>
        <w:separator/>
      </w:r>
    </w:p>
  </w:endnote>
  <w:endnote w:type="continuationSeparator" w:id="0">
    <w:p w:rsidR="00A864EC" w:rsidRDefault="00A8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EC" w:rsidRDefault="00A864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EC" w:rsidRDefault="00A864EC">
      <w:r>
        <w:separator/>
      </w:r>
    </w:p>
  </w:footnote>
  <w:footnote w:type="continuationSeparator" w:id="0">
    <w:p w:rsidR="00A864EC" w:rsidRDefault="00A8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66E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1728A"/>
    <w:rsid w:val="00027214"/>
    <w:rsid w:val="000345D9"/>
    <w:rsid w:val="000346DF"/>
    <w:rsid w:val="00044471"/>
    <w:rsid w:val="0004467C"/>
    <w:rsid w:val="00055FF4"/>
    <w:rsid w:val="00062923"/>
    <w:rsid w:val="0006796A"/>
    <w:rsid w:val="00067D0D"/>
    <w:rsid w:val="00070244"/>
    <w:rsid w:val="000709B2"/>
    <w:rsid w:val="000777B7"/>
    <w:rsid w:val="00090410"/>
    <w:rsid w:val="00094F48"/>
    <w:rsid w:val="000B3176"/>
    <w:rsid w:val="000C644D"/>
    <w:rsid w:val="000C70E9"/>
    <w:rsid w:val="000D28BC"/>
    <w:rsid w:val="000D42B3"/>
    <w:rsid w:val="0010619F"/>
    <w:rsid w:val="001118D6"/>
    <w:rsid w:val="00112140"/>
    <w:rsid w:val="00152658"/>
    <w:rsid w:val="0015718B"/>
    <w:rsid w:val="00157ED2"/>
    <w:rsid w:val="00162DAA"/>
    <w:rsid w:val="0016706A"/>
    <w:rsid w:val="0017221E"/>
    <w:rsid w:val="001821F3"/>
    <w:rsid w:val="00193F24"/>
    <w:rsid w:val="00194162"/>
    <w:rsid w:val="001951C4"/>
    <w:rsid w:val="00195BB8"/>
    <w:rsid w:val="001A0061"/>
    <w:rsid w:val="001A4024"/>
    <w:rsid w:val="001C57E2"/>
    <w:rsid w:val="001D561B"/>
    <w:rsid w:val="001D760A"/>
    <w:rsid w:val="001E44D6"/>
    <w:rsid w:val="001F11EE"/>
    <w:rsid w:val="001F23AD"/>
    <w:rsid w:val="00201317"/>
    <w:rsid w:val="00226236"/>
    <w:rsid w:val="00230455"/>
    <w:rsid w:val="00234A6D"/>
    <w:rsid w:val="00245E14"/>
    <w:rsid w:val="002572CE"/>
    <w:rsid w:val="002840A3"/>
    <w:rsid w:val="00287FEF"/>
    <w:rsid w:val="002A1839"/>
    <w:rsid w:val="002B1F83"/>
    <w:rsid w:val="002B2C8A"/>
    <w:rsid w:val="002B45E3"/>
    <w:rsid w:val="002C0F52"/>
    <w:rsid w:val="002C563B"/>
    <w:rsid w:val="002C6363"/>
    <w:rsid w:val="002D0A46"/>
    <w:rsid w:val="002E2400"/>
    <w:rsid w:val="002F389E"/>
    <w:rsid w:val="002F6638"/>
    <w:rsid w:val="003000A2"/>
    <w:rsid w:val="00301360"/>
    <w:rsid w:val="003076DE"/>
    <w:rsid w:val="00313BF8"/>
    <w:rsid w:val="00341AC9"/>
    <w:rsid w:val="003638BE"/>
    <w:rsid w:val="00363F95"/>
    <w:rsid w:val="003644BD"/>
    <w:rsid w:val="003801AF"/>
    <w:rsid w:val="00384E48"/>
    <w:rsid w:val="00384F9E"/>
    <w:rsid w:val="0039011E"/>
    <w:rsid w:val="003926C7"/>
    <w:rsid w:val="003928FA"/>
    <w:rsid w:val="003A33B6"/>
    <w:rsid w:val="003A448B"/>
    <w:rsid w:val="003B6C22"/>
    <w:rsid w:val="003B74F3"/>
    <w:rsid w:val="003C0ED6"/>
    <w:rsid w:val="003C2574"/>
    <w:rsid w:val="003D21E8"/>
    <w:rsid w:val="003E2986"/>
    <w:rsid w:val="003E2A2F"/>
    <w:rsid w:val="003E2B0E"/>
    <w:rsid w:val="003E2D5D"/>
    <w:rsid w:val="003E2EB7"/>
    <w:rsid w:val="003E3C00"/>
    <w:rsid w:val="003F038A"/>
    <w:rsid w:val="003F130B"/>
    <w:rsid w:val="003F2E4E"/>
    <w:rsid w:val="003F508D"/>
    <w:rsid w:val="0040091C"/>
    <w:rsid w:val="00406273"/>
    <w:rsid w:val="00415A57"/>
    <w:rsid w:val="004232FA"/>
    <w:rsid w:val="004237E9"/>
    <w:rsid w:val="00425CFA"/>
    <w:rsid w:val="004344B4"/>
    <w:rsid w:val="00441CBC"/>
    <w:rsid w:val="00441EC3"/>
    <w:rsid w:val="00446985"/>
    <w:rsid w:val="004528FA"/>
    <w:rsid w:val="004545F6"/>
    <w:rsid w:val="00475645"/>
    <w:rsid w:val="00482E04"/>
    <w:rsid w:val="0048714B"/>
    <w:rsid w:val="00494940"/>
    <w:rsid w:val="00494CBA"/>
    <w:rsid w:val="004A21DF"/>
    <w:rsid w:val="004B023B"/>
    <w:rsid w:val="004B0875"/>
    <w:rsid w:val="004C1461"/>
    <w:rsid w:val="004D02F9"/>
    <w:rsid w:val="004D3C65"/>
    <w:rsid w:val="004D69AE"/>
    <w:rsid w:val="004E609A"/>
    <w:rsid w:val="004F31B1"/>
    <w:rsid w:val="00503657"/>
    <w:rsid w:val="005131F8"/>
    <w:rsid w:val="00534440"/>
    <w:rsid w:val="00534948"/>
    <w:rsid w:val="00546544"/>
    <w:rsid w:val="00562E61"/>
    <w:rsid w:val="00563374"/>
    <w:rsid w:val="00571DFA"/>
    <w:rsid w:val="0058209E"/>
    <w:rsid w:val="00582318"/>
    <w:rsid w:val="005A22CD"/>
    <w:rsid w:val="005A36D5"/>
    <w:rsid w:val="005A4BF2"/>
    <w:rsid w:val="005A6273"/>
    <w:rsid w:val="005B07D0"/>
    <w:rsid w:val="005B3153"/>
    <w:rsid w:val="005B48A4"/>
    <w:rsid w:val="005B7BAC"/>
    <w:rsid w:val="005C28DA"/>
    <w:rsid w:val="005C5A29"/>
    <w:rsid w:val="005D4B1E"/>
    <w:rsid w:val="005F2EF6"/>
    <w:rsid w:val="00601211"/>
    <w:rsid w:val="00623B20"/>
    <w:rsid w:val="00626042"/>
    <w:rsid w:val="00626D56"/>
    <w:rsid w:val="006320BC"/>
    <w:rsid w:val="0063280D"/>
    <w:rsid w:val="00647807"/>
    <w:rsid w:val="00665913"/>
    <w:rsid w:val="00667E01"/>
    <w:rsid w:val="0067791F"/>
    <w:rsid w:val="00680A15"/>
    <w:rsid w:val="0068762F"/>
    <w:rsid w:val="00695803"/>
    <w:rsid w:val="006A4C8F"/>
    <w:rsid w:val="006A639E"/>
    <w:rsid w:val="006B0AB9"/>
    <w:rsid w:val="006B4FF8"/>
    <w:rsid w:val="006C455C"/>
    <w:rsid w:val="006D3C54"/>
    <w:rsid w:val="006D6512"/>
    <w:rsid w:val="006D6A72"/>
    <w:rsid w:val="006E61A4"/>
    <w:rsid w:val="006F1022"/>
    <w:rsid w:val="006F1B45"/>
    <w:rsid w:val="006F6FA2"/>
    <w:rsid w:val="00700443"/>
    <w:rsid w:val="007059A2"/>
    <w:rsid w:val="00707B91"/>
    <w:rsid w:val="00713931"/>
    <w:rsid w:val="0071432F"/>
    <w:rsid w:val="00721ACB"/>
    <w:rsid w:val="007232FF"/>
    <w:rsid w:val="00733CF4"/>
    <w:rsid w:val="00741F34"/>
    <w:rsid w:val="00745156"/>
    <w:rsid w:val="007534B6"/>
    <w:rsid w:val="00753FD9"/>
    <w:rsid w:val="0075567F"/>
    <w:rsid w:val="00760D41"/>
    <w:rsid w:val="00763167"/>
    <w:rsid w:val="007704BA"/>
    <w:rsid w:val="007830B4"/>
    <w:rsid w:val="00784369"/>
    <w:rsid w:val="007868E8"/>
    <w:rsid w:val="007A46F8"/>
    <w:rsid w:val="007B50DF"/>
    <w:rsid w:val="007C5289"/>
    <w:rsid w:val="007D32CB"/>
    <w:rsid w:val="007E79E3"/>
    <w:rsid w:val="007F3A23"/>
    <w:rsid w:val="00802849"/>
    <w:rsid w:val="0081716D"/>
    <w:rsid w:val="00817BEC"/>
    <w:rsid w:val="0082361D"/>
    <w:rsid w:val="00827BD9"/>
    <w:rsid w:val="008302C6"/>
    <w:rsid w:val="00831E5F"/>
    <w:rsid w:val="008339F5"/>
    <w:rsid w:val="008347DC"/>
    <w:rsid w:val="00837CFB"/>
    <w:rsid w:val="008451D2"/>
    <w:rsid w:val="00845C71"/>
    <w:rsid w:val="00871797"/>
    <w:rsid w:val="008846C9"/>
    <w:rsid w:val="008924C4"/>
    <w:rsid w:val="008A0A9A"/>
    <w:rsid w:val="008A408F"/>
    <w:rsid w:val="008A5A2C"/>
    <w:rsid w:val="008B477B"/>
    <w:rsid w:val="008B7F80"/>
    <w:rsid w:val="008C2975"/>
    <w:rsid w:val="008E533F"/>
    <w:rsid w:val="0090613A"/>
    <w:rsid w:val="009140FB"/>
    <w:rsid w:val="0092590F"/>
    <w:rsid w:val="00931476"/>
    <w:rsid w:val="009404EF"/>
    <w:rsid w:val="00944ED3"/>
    <w:rsid w:val="0095153D"/>
    <w:rsid w:val="00970D89"/>
    <w:rsid w:val="00971483"/>
    <w:rsid w:val="00982990"/>
    <w:rsid w:val="009A30D5"/>
    <w:rsid w:val="009A31E7"/>
    <w:rsid w:val="009B298F"/>
    <w:rsid w:val="009B3F4D"/>
    <w:rsid w:val="009C5BFE"/>
    <w:rsid w:val="009C734D"/>
    <w:rsid w:val="009D1C20"/>
    <w:rsid w:val="009D7F55"/>
    <w:rsid w:val="009E4399"/>
    <w:rsid w:val="009E43D1"/>
    <w:rsid w:val="009E4E7E"/>
    <w:rsid w:val="009E528C"/>
    <w:rsid w:val="009F5BB4"/>
    <w:rsid w:val="00A252CB"/>
    <w:rsid w:val="00A31CFA"/>
    <w:rsid w:val="00A35539"/>
    <w:rsid w:val="00A4110E"/>
    <w:rsid w:val="00A45766"/>
    <w:rsid w:val="00A627BA"/>
    <w:rsid w:val="00A630AE"/>
    <w:rsid w:val="00A7030B"/>
    <w:rsid w:val="00A864EC"/>
    <w:rsid w:val="00A97A56"/>
    <w:rsid w:val="00AB2A46"/>
    <w:rsid w:val="00AC0117"/>
    <w:rsid w:val="00AD481C"/>
    <w:rsid w:val="00AD6642"/>
    <w:rsid w:val="00AF1734"/>
    <w:rsid w:val="00B03ECD"/>
    <w:rsid w:val="00B10F67"/>
    <w:rsid w:val="00B12D5E"/>
    <w:rsid w:val="00B21E55"/>
    <w:rsid w:val="00B237CC"/>
    <w:rsid w:val="00B24046"/>
    <w:rsid w:val="00B24E20"/>
    <w:rsid w:val="00B35B89"/>
    <w:rsid w:val="00B42C75"/>
    <w:rsid w:val="00B43A6E"/>
    <w:rsid w:val="00B55185"/>
    <w:rsid w:val="00B62BC5"/>
    <w:rsid w:val="00B63EF1"/>
    <w:rsid w:val="00B9180C"/>
    <w:rsid w:val="00B93D57"/>
    <w:rsid w:val="00BA1687"/>
    <w:rsid w:val="00BB7A45"/>
    <w:rsid w:val="00BB7B52"/>
    <w:rsid w:val="00BB7F28"/>
    <w:rsid w:val="00BC2A4B"/>
    <w:rsid w:val="00BC7DA6"/>
    <w:rsid w:val="00BF0B40"/>
    <w:rsid w:val="00C00A9E"/>
    <w:rsid w:val="00C0416C"/>
    <w:rsid w:val="00C06ABB"/>
    <w:rsid w:val="00C26152"/>
    <w:rsid w:val="00C44784"/>
    <w:rsid w:val="00C4661A"/>
    <w:rsid w:val="00C536B9"/>
    <w:rsid w:val="00C54CD5"/>
    <w:rsid w:val="00C5723B"/>
    <w:rsid w:val="00C63546"/>
    <w:rsid w:val="00C64D17"/>
    <w:rsid w:val="00C94343"/>
    <w:rsid w:val="00CA3E68"/>
    <w:rsid w:val="00CB2D0D"/>
    <w:rsid w:val="00CC23AB"/>
    <w:rsid w:val="00CC5032"/>
    <w:rsid w:val="00CD15CE"/>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53CDF"/>
    <w:rsid w:val="00D56004"/>
    <w:rsid w:val="00D60A4A"/>
    <w:rsid w:val="00D61DB3"/>
    <w:rsid w:val="00D66162"/>
    <w:rsid w:val="00D66349"/>
    <w:rsid w:val="00D97FB5"/>
    <w:rsid w:val="00DA0FA6"/>
    <w:rsid w:val="00DA675F"/>
    <w:rsid w:val="00DB0BE9"/>
    <w:rsid w:val="00DB79A6"/>
    <w:rsid w:val="00DE0B52"/>
    <w:rsid w:val="00DF55E3"/>
    <w:rsid w:val="00E11536"/>
    <w:rsid w:val="00E30195"/>
    <w:rsid w:val="00E31B1E"/>
    <w:rsid w:val="00E35F9E"/>
    <w:rsid w:val="00E41CF1"/>
    <w:rsid w:val="00E5355D"/>
    <w:rsid w:val="00E537C8"/>
    <w:rsid w:val="00E5592A"/>
    <w:rsid w:val="00E801AF"/>
    <w:rsid w:val="00E811A5"/>
    <w:rsid w:val="00E871C2"/>
    <w:rsid w:val="00E937E7"/>
    <w:rsid w:val="00EA31E0"/>
    <w:rsid w:val="00EA4136"/>
    <w:rsid w:val="00EA539A"/>
    <w:rsid w:val="00EC12D4"/>
    <w:rsid w:val="00EC2DF8"/>
    <w:rsid w:val="00EC7780"/>
    <w:rsid w:val="00ED3E34"/>
    <w:rsid w:val="00ED53F9"/>
    <w:rsid w:val="00EE1D5D"/>
    <w:rsid w:val="00EE5D08"/>
    <w:rsid w:val="00EE7844"/>
    <w:rsid w:val="00EF597E"/>
    <w:rsid w:val="00EF76A4"/>
    <w:rsid w:val="00EF7D38"/>
    <w:rsid w:val="00F17B29"/>
    <w:rsid w:val="00F20409"/>
    <w:rsid w:val="00F31AF9"/>
    <w:rsid w:val="00F32C66"/>
    <w:rsid w:val="00F333D7"/>
    <w:rsid w:val="00F432D4"/>
    <w:rsid w:val="00F470F3"/>
    <w:rsid w:val="00F51F8C"/>
    <w:rsid w:val="00F65DBE"/>
    <w:rsid w:val="00F66112"/>
    <w:rsid w:val="00F712D6"/>
    <w:rsid w:val="00F768AF"/>
    <w:rsid w:val="00F77B72"/>
    <w:rsid w:val="00F861B0"/>
    <w:rsid w:val="00F95636"/>
    <w:rsid w:val="00FA1B13"/>
    <w:rsid w:val="00FB2242"/>
    <w:rsid w:val="00FB46F7"/>
    <w:rsid w:val="00FB665D"/>
    <w:rsid w:val="00FC5E2A"/>
    <w:rsid w:val="00FD2F1D"/>
    <w:rsid w:val="00FE1CBE"/>
    <w:rsid w:val="00FE37F5"/>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2089E"/>
  <w15:docId w15:val="{2CC6FA93-DB6B-4F3F-BFE8-350BE3E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E0"/>
  </w:style>
  <w:style w:type="paragraph" w:styleId="Heading1">
    <w:name w:val="heading 1"/>
    <w:basedOn w:val="Normal"/>
    <w:next w:val="Normal"/>
    <w:qFormat/>
    <w:rsid w:val="00EA31E0"/>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EA31E0"/>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EA31E0"/>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EA31E0"/>
    <w:pPr>
      <w:keepNext/>
      <w:jc w:val="center"/>
      <w:outlineLvl w:val="3"/>
    </w:pPr>
    <w:rPr>
      <w:b/>
      <w:sz w:val="22"/>
      <w:szCs w:val="24"/>
      <w:u w:val="single"/>
    </w:rPr>
  </w:style>
  <w:style w:type="paragraph" w:styleId="Heading5">
    <w:name w:val="heading 5"/>
    <w:basedOn w:val="Normal"/>
    <w:next w:val="Normal"/>
    <w:qFormat/>
    <w:rsid w:val="00EA31E0"/>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1E0"/>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EA31E0"/>
    <w:pPr>
      <w:jc w:val="both"/>
    </w:pPr>
  </w:style>
  <w:style w:type="paragraph" w:styleId="BodyText3">
    <w:name w:val="Body Text 3"/>
    <w:basedOn w:val="Normal"/>
    <w:semiHidden/>
    <w:rsid w:val="00EA31E0"/>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EA31E0"/>
    <w:pPr>
      <w:widowControl w:val="0"/>
      <w:spacing w:line="230" w:lineRule="atLeast"/>
      <w:jc w:val="center"/>
    </w:pPr>
    <w:rPr>
      <w:b/>
      <w:snapToGrid w:val="0"/>
      <w:color w:val="000000"/>
      <w:sz w:val="24"/>
    </w:rPr>
  </w:style>
  <w:style w:type="paragraph" w:styleId="Header">
    <w:name w:val="header"/>
    <w:basedOn w:val="Normal"/>
    <w:semiHidden/>
    <w:rsid w:val="00EA31E0"/>
    <w:pPr>
      <w:tabs>
        <w:tab w:val="center" w:pos="4320"/>
        <w:tab w:val="right" w:pos="8640"/>
      </w:tabs>
    </w:pPr>
  </w:style>
  <w:style w:type="paragraph" w:styleId="Footer">
    <w:name w:val="footer"/>
    <w:basedOn w:val="Normal"/>
    <w:semiHidden/>
    <w:rsid w:val="00EA31E0"/>
    <w:pPr>
      <w:tabs>
        <w:tab w:val="center" w:pos="4320"/>
        <w:tab w:val="right" w:pos="8640"/>
      </w:tabs>
    </w:pPr>
  </w:style>
  <w:style w:type="character" w:styleId="PageNumber">
    <w:name w:val="page number"/>
    <w:basedOn w:val="DefaultParagraphFont"/>
    <w:semiHidden/>
    <w:rsid w:val="00EA31E0"/>
  </w:style>
  <w:style w:type="paragraph" w:styleId="BodyTextIndent">
    <w:name w:val="Body Text Indent"/>
    <w:basedOn w:val="Normal"/>
    <w:semiHidden/>
    <w:rsid w:val="00EA31E0"/>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EA31E0"/>
    <w:pPr>
      <w:autoSpaceDE w:val="0"/>
      <w:autoSpaceDN w:val="0"/>
      <w:adjustRightInd w:val="0"/>
      <w:ind w:left="7200"/>
      <w:jc w:val="both"/>
    </w:pPr>
    <w:rPr>
      <w:color w:val="000000"/>
      <w:sz w:val="22"/>
    </w:rPr>
  </w:style>
  <w:style w:type="paragraph" w:styleId="BodyTextIndent3">
    <w:name w:val="Body Text Indent 3"/>
    <w:basedOn w:val="Normal"/>
    <w:semiHidden/>
    <w:rsid w:val="00EA31E0"/>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 w:type="character" w:styleId="CommentReference">
    <w:name w:val="annotation reference"/>
    <w:basedOn w:val="DefaultParagraphFont"/>
    <w:uiPriority w:val="99"/>
    <w:semiHidden/>
    <w:unhideWhenUsed/>
    <w:rsid w:val="00571DFA"/>
    <w:rPr>
      <w:sz w:val="16"/>
      <w:szCs w:val="16"/>
    </w:rPr>
  </w:style>
  <w:style w:type="paragraph" w:styleId="CommentText">
    <w:name w:val="annotation text"/>
    <w:basedOn w:val="Normal"/>
    <w:link w:val="CommentTextChar"/>
    <w:uiPriority w:val="99"/>
    <w:semiHidden/>
    <w:unhideWhenUsed/>
    <w:rsid w:val="00571DFA"/>
  </w:style>
  <w:style w:type="character" w:customStyle="1" w:styleId="CommentTextChar">
    <w:name w:val="Comment Text Char"/>
    <w:basedOn w:val="DefaultParagraphFont"/>
    <w:link w:val="CommentText"/>
    <w:uiPriority w:val="99"/>
    <w:semiHidden/>
    <w:rsid w:val="00571DFA"/>
  </w:style>
  <w:style w:type="paragraph" w:styleId="CommentSubject">
    <w:name w:val="annotation subject"/>
    <w:basedOn w:val="CommentText"/>
    <w:next w:val="CommentText"/>
    <w:link w:val="CommentSubjectChar"/>
    <w:uiPriority w:val="99"/>
    <w:semiHidden/>
    <w:unhideWhenUsed/>
    <w:rsid w:val="00571DFA"/>
    <w:rPr>
      <w:b/>
      <w:bCs/>
    </w:rPr>
  </w:style>
  <w:style w:type="character" w:customStyle="1" w:styleId="CommentSubjectChar">
    <w:name w:val="Comment Subject Char"/>
    <w:basedOn w:val="CommentTextChar"/>
    <w:link w:val="CommentSubject"/>
    <w:uiPriority w:val="99"/>
    <w:semiHidden/>
    <w:rsid w:val="00571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6B0B-3FA4-47CB-AD5A-C2B27D99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23</cp:revision>
  <cp:lastPrinted>2019-03-12T00:14:00Z</cp:lastPrinted>
  <dcterms:created xsi:type="dcterms:W3CDTF">2011-02-01T14:23:00Z</dcterms:created>
  <dcterms:modified xsi:type="dcterms:W3CDTF">2019-03-12T00:15:00Z</dcterms:modified>
</cp:coreProperties>
</file>